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D" w:rsidRPr="00397935" w:rsidRDefault="00397935" w:rsidP="00397935">
      <w:pPr>
        <w:jc w:val="center"/>
        <w:rPr>
          <w:rFonts w:ascii="Bookman Old Style" w:hAnsi="Bookman Old Style"/>
          <w:b/>
          <w:sz w:val="28"/>
          <w:szCs w:val="28"/>
        </w:rPr>
      </w:pPr>
      <w:r w:rsidRPr="00397935">
        <w:rPr>
          <w:rFonts w:ascii="Bookman Old Style" w:hAnsi="Bookman Old Style"/>
          <w:b/>
          <w:sz w:val="28"/>
          <w:szCs w:val="28"/>
        </w:rPr>
        <w:t>Situation Ethics</w:t>
      </w:r>
    </w:p>
    <w:p w:rsidR="00397935" w:rsidRPr="00397935" w:rsidRDefault="00397935" w:rsidP="00397935">
      <w:pPr>
        <w:rPr>
          <w:rFonts w:ascii="Bookman Old Style" w:hAnsi="Bookman Old Style"/>
          <w:b/>
          <w:sz w:val="24"/>
          <w:szCs w:val="24"/>
        </w:rPr>
      </w:pPr>
      <w:r w:rsidRPr="00397935">
        <w:rPr>
          <w:rFonts w:ascii="Bookman Old Style" w:hAnsi="Bookman Old Style"/>
          <w:b/>
          <w:sz w:val="24"/>
          <w:szCs w:val="24"/>
        </w:rPr>
        <w:t>Introduction:</w:t>
      </w:r>
    </w:p>
    <w:p w:rsidR="00397935" w:rsidRDefault="00397935" w:rsidP="00397935">
      <w:pPr>
        <w:rPr>
          <w:rFonts w:ascii="Bookman Old Style" w:hAnsi="Bookman Old Style"/>
          <w:sz w:val="24"/>
          <w:szCs w:val="24"/>
        </w:rPr>
      </w:pPr>
      <w:r>
        <w:rPr>
          <w:rFonts w:ascii="Bookman Old Style" w:hAnsi="Bookman Old Style"/>
          <w:sz w:val="24"/>
          <w:szCs w:val="24"/>
        </w:rPr>
        <w:t xml:space="preserve">Do right and wrong depend upon the situation?  Some people say “Yes”.  Does the end justify the means?  Again, some would say “Yes”.  In the mid sixties Joseph Fletcher wrote a book titled </w:t>
      </w:r>
      <w:r w:rsidRPr="00397935">
        <w:rPr>
          <w:rFonts w:ascii="Bookman Old Style" w:hAnsi="Bookman Old Style"/>
          <w:sz w:val="24"/>
          <w:szCs w:val="24"/>
          <w:u w:val="single"/>
        </w:rPr>
        <w:t>Situation</w:t>
      </w:r>
      <w:r>
        <w:rPr>
          <w:rFonts w:ascii="Bookman Old Style" w:hAnsi="Bookman Old Style"/>
          <w:sz w:val="24"/>
          <w:szCs w:val="24"/>
        </w:rPr>
        <w:t xml:space="preserve"> </w:t>
      </w:r>
      <w:r w:rsidRPr="00397935">
        <w:rPr>
          <w:rFonts w:ascii="Bookman Old Style" w:hAnsi="Bookman Old Style"/>
          <w:sz w:val="24"/>
          <w:szCs w:val="24"/>
          <w:u w:val="single"/>
        </w:rPr>
        <w:t>Ethics</w:t>
      </w:r>
      <w:r>
        <w:rPr>
          <w:rFonts w:ascii="Bookman Old Style" w:hAnsi="Bookman Old Style"/>
          <w:sz w:val="24"/>
          <w:szCs w:val="24"/>
        </w:rPr>
        <w:t xml:space="preserve"> in w</w:t>
      </w:r>
      <w:r w:rsidR="00BD2658">
        <w:rPr>
          <w:rFonts w:ascii="Bookman Old Style" w:hAnsi="Bookman Old Style"/>
          <w:sz w:val="24"/>
          <w:szCs w:val="24"/>
        </w:rPr>
        <w:t>hich he set</w:t>
      </w:r>
      <w:r>
        <w:rPr>
          <w:rFonts w:ascii="Bookman Old Style" w:hAnsi="Bookman Old Style"/>
          <w:sz w:val="24"/>
          <w:szCs w:val="24"/>
        </w:rPr>
        <w:t xml:space="preserve"> forth his belief that acts like lying, stealing, adultery can be good and acceptable.  Unfortunately, that belief is practiced by many in our society including some religious </w:t>
      </w:r>
      <w:r w:rsidR="00BD2658">
        <w:rPr>
          <w:rFonts w:ascii="Bookman Old Style" w:hAnsi="Bookman Old Style"/>
          <w:sz w:val="24"/>
          <w:szCs w:val="24"/>
        </w:rPr>
        <w:t>people who claim that Jesus H</w:t>
      </w:r>
      <w:r>
        <w:rPr>
          <w:rFonts w:ascii="Bookman Old Style" w:hAnsi="Bookman Old Style"/>
          <w:sz w:val="24"/>
          <w:szCs w:val="24"/>
        </w:rPr>
        <w:t xml:space="preserve">imself taught this in </w:t>
      </w:r>
      <w:r w:rsidRPr="00397935">
        <w:rPr>
          <w:rFonts w:ascii="Franklin Gothic Medium" w:hAnsi="Franklin Gothic Medium"/>
          <w:sz w:val="24"/>
          <w:szCs w:val="24"/>
        </w:rPr>
        <w:t>Matthew 12:1-8</w:t>
      </w:r>
      <w:r>
        <w:rPr>
          <w:rFonts w:ascii="Bookman Old Style" w:hAnsi="Bookman Old Style"/>
          <w:sz w:val="24"/>
          <w:szCs w:val="24"/>
        </w:rPr>
        <w:t xml:space="preserve">.  So, did Jesus’ disciples break the </w:t>
      </w:r>
      <w:r w:rsidR="002D3AC9">
        <w:rPr>
          <w:rFonts w:ascii="Bookman Old Style" w:hAnsi="Bookman Old Style"/>
          <w:sz w:val="24"/>
          <w:szCs w:val="24"/>
        </w:rPr>
        <w:t>Law</w:t>
      </w:r>
      <w:r>
        <w:rPr>
          <w:rFonts w:ascii="Bookman Old Style" w:hAnsi="Bookman Old Style"/>
          <w:sz w:val="24"/>
          <w:szCs w:val="24"/>
        </w:rPr>
        <w:t xml:space="preserve"> of Moses?  Did Jesus defend and excuse the sins of the disciples?  Can we set aside God’s law in an emergency situation?  The only way to know the answers to these important questions is to examine God’s Word, especially our text in Matthew.</w:t>
      </w:r>
    </w:p>
    <w:p w:rsidR="00397935" w:rsidRDefault="00397935" w:rsidP="00397935">
      <w:pPr>
        <w:rPr>
          <w:rFonts w:ascii="Bookman Old Style" w:hAnsi="Bookman Old Style"/>
          <w:sz w:val="24"/>
          <w:szCs w:val="24"/>
        </w:rPr>
      </w:pPr>
      <w:r w:rsidRPr="00397935">
        <w:rPr>
          <w:rFonts w:ascii="Bookman Old Style" w:hAnsi="Bookman Old Style"/>
          <w:b/>
          <w:sz w:val="24"/>
          <w:szCs w:val="24"/>
        </w:rPr>
        <w:t>Text:</w:t>
      </w:r>
      <w:r>
        <w:rPr>
          <w:rFonts w:ascii="Bookman Old Style" w:hAnsi="Bookman Old Style"/>
          <w:sz w:val="24"/>
          <w:szCs w:val="24"/>
        </w:rPr>
        <w:t xml:space="preserve">  </w:t>
      </w:r>
      <w:r w:rsidRPr="00397935">
        <w:rPr>
          <w:rFonts w:ascii="Franklin Gothic Medium" w:hAnsi="Franklin Gothic Medium"/>
          <w:sz w:val="24"/>
          <w:szCs w:val="24"/>
        </w:rPr>
        <w:t>Matthew 12:1-8</w:t>
      </w:r>
    </w:p>
    <w:p w:rsidR="00397935" w:rsidRPr="00397935" w:rsidRDefault="00397935" w:rsidP="00397935">
      <w:pPr>
        <w:rPr>
          <w:rFonts w:ascii="Bookman Old Style" w:hAnsi="Bookman Old Style"/>
          <w:b/>
          <w:sz w:val="24"/>
          <w:szCs w:val="24"/>
        </w:rPr>
      </w:pPr>
      <w:r w:rsidRPr="00397935">
        <w:rPr>
          <w:rFonts w:ascii="Bookman Old Style" w:hAnsi="Bookman Old Style"/>
          <w:b/>
          <w:sz w:val="24"/>
          <w:szCs w:val="24"/>
        </w:rPr>
        <w:t>Body:</w:t>
      </w:r>
    </w:p>
    <w:p w:rsidR="00397935" w:rsidRDefault="00397935" w:rsidP="00397935">
      <w:pPr>
        <w:pStyle w:val="ListParagraph"/>
        <w:numPr>
          <w:ilvl w:val="0"/>
          <w:numId w:val="1"/>
        </w:numPr>
        <w:rPr>
          <w:rFonts w:ascii="Bookman Old Style" w:hAnsi="Bookman Old Style"/>
          <w:b/>
          <w:sz w:val="24"/>
          <w:szCs w:val="24"/>
          <w:u w:val="single"/>
        </w:rPr>
      </w:pPr>
      <w:r w:rsidRPr="00397935">
        <w:rPr>
          <w:rFonts w:ascii="Bookman Old Style" w:hAnsi="Bookman Old Style"/>
          <w:b/>
          <w:sz w:val="24"/>
          <w:szCs w:val="24"/>
          <w:u w:val="single"/>
        </w:rPr>
        <w:t>The Meaning of the Passage</w:t>
      </w:r>
    </w:p>
    <w:p w:rsidR="00397935" w:rsidRPr="00397935" w:rsidRDefault="00397935" w:rsidP="00397935">
      <w:pPr>
        <w:pStyle w:val="ListParagraph"/>
        <w:ind w:left="1080"/>
        <w:rPr>
          <w:rFonts w:ascii="Bookman Old Style" w:hAnsi="Bookman Old Style"/>
          <w:b/>
          <w:sz w:val="24"/>
          <w:szCs w:val="24"/>
          <w:u w:val="single"/>
        </w:rPr>
      </w:pPr>
    </w:p>
    <w:p w:rsidR="00397935" w:rsidRDefault="00397935" w:rsidP="00397935">
      <w:pPr>
        <w:pStyle w:val="ListParagraph"/>
        <w:numPr>
          <w:ilvl w:val="0"/>
          <w:numId w:val="2"/>
        </w:numPr>
        <w:rPr>
          <w:rFonts w:ascii="Bookman Old Style" w:hAnsi="Bookman Old Style"/>
          <w:sz w:val="24"/>
          <w:szCs w:val="24"/>
        </w:rPr>
      </w:pPr>
      <w:r w:rsidRPr="002D3AC9">
        <w:rPr>
          <w:rFonts w:ascii="Franklin Gothic Medium" w:hAnsi="Franklin Gothic Medium"/>
          <w:sz w:val="24"/>
          <w:szCs w:val="24"/>
        </w:rPr>
        <w:t>Verse 1</w:t>
      </w:r>
      <w:r w:rsidRPr="00397935">
        <w:rPr>
          <w:rFonts w:ascii="Bookman Old Style" w:hAnsi="Bookman Old Style"/>
          <w:sz w:val="24"/>
          <w:szCs w:val="24"/>
        </w:rPr>
        <w:t xml:space="preserve">:  What the </w:t>
      </w:r>
      <w:r>
        <w:rPr>
          <w:rFonts w:ascii="Bookman Old Style" w:hAnsi="Bookman Old Style"/>
          <w:sz w:val="24"/>
          <w:szCs w:val="24"/>
        </w:rPr>
        <w:t>disciples did was lawful.  (</w:t>
      </w:r>
      <w:r w:rsidRPr="002D3AC9">
        <w:rPr>
          <w:rFonts w:ascii="Franklin Gothic Medium" w:hAnsi="Franklin Gothic Medium"/>
          <w:sz w:val="24"/>
          <w:szCs w:val="24"/>
        </w:rPr>
        <w:t>Deuteronomy 23:24-25</w:t>
      </w:r>
      <w:r>
        <w:rPr>
          <w:rFonts w:ascii="Bookman Old Style" w:hAnsi="Bookman Old Style"/>
          <w:sz w:val="24"/>
          <w:szCs w:val="24"/>
        </w:rPr>
        <w:t>)</w:t>
      </w:r>
      <w:r w:rsidR="002D3AC9">
        <w:rPr>
          <w:rFonts w:ascii="Bookman Old Style" w:hAnsi="Bookman Old Style"/>
          <w:sz w:val="24"/>
          <w:szCs w:val="24"/>
        </w:rPr>
        <w:t xml:space="preserve">  But they could not use a sickle to harvest or gather grapes to eat at a later time.  Those </w:t>
      </w:r>
      <w:r w:rsidR="00BD2658">
        <w:rPr>
          <w:rFonts w:ascii="Bookman Old Style" w:hAnsi="Bookman Old Style"/>
          <w:sz w:val="24"/>
          <w:szCs w:val="24"/>
        </w:rPr>
        <w:t xml:space="preserve">acts of harvest </w:t>
      </w:r>
      <w:r w:rsidR="002D3AC9">
        <w:rPr>
          <w:rFonts w:ascii="Bookman Old Style" w:hAnsi="Bookman Old Style"/>
          <w:sz w:val="24"/>
          <w:szCs w:val="24"/>
        </w:rPr>
        <w:t xml:space="preserve">would have been sinful.  </w:t>
      </w:r>
      <w:r w:rsidR="00BD2658">
        <w:rPr>
          <w:rFonts w:ascii="Bookman Old Style" w:hAnsi="Bookman Old Style"/>
          <w:sz w:val="24"/>
          <w:szCs w:val="24"/>
        </w:rPr>
        <w:t xml:space="preserve">               </w:t>
      </w:r>
      <w:r w:rsidR="002D3AC9">
        <w:rPr>
          <w:rFonts w:ascii="Bookman Old Style" w:hAnsi="Bookman Old Style"/>
          <w:sz w:val="24"/>
          <w:szCs w:val="24"/>
        </w:rPr>
        <w:t xml:space="preserve">(See also </w:t>
      </w:r>
      <w:r w:rsidR="002D3AC9" w:rsidRPr="002D3AC9">
        <w:rPr>
          <w:rFonts w:ascii="Franklin Gothic Medium" w:hAnsi="Franklin Gothic Medium"/>
          <w:sz w:val="24"/>
          <w:szCs w:val="24"/>
        </w:rPr>
        <w:t>Exodus 12:16</w:t>
      </w:r>
      <w:r w:rsidR="002D3AC9">
        <w:rPr>
          <w:rFonts w:ascii="Bookman Old Style" w:hAnsi="Bookman Old Style"/>
          <w:sz w:val="24"/>
          <w:szCs w:val="24"/>
        </w:rPr>
        <w:t>)</w:t>
      </w:r>
    </w:p>
    <w:p w:rsidR="002D3AC9" w:rsidRDefault="002D3AC9" w:rsidP="00397935">
      <w:pPr>
        <w:pStyle w:val="ListParagraph"/>
        <w:numPr>
          <w:ilvl w:val="0"/>
          <w:numId w:val="2"/>
        </w:numPr>
        <w:rPr>
          <w:rFonts w:ascii="Bookman Old Style" w:hAnsi="Bookman Old Style"/>
          <w:sz w:val="24"/>
          <w:szCs w:val="24"/>
        </w:rPr>
      </w:pPr>
      <w:r w:rsidRPr="002D3AC9">
        <w:rPr>
          <w:rFonts w:ascii="Franklin Gothic Medium" w:hAnsi="Franklin Gothic Medium"/>
          <w:sz w:val="24"/>
          <w:szCs w:val="24"/>
        </w:rPr>
        <w:t>Verse 2</w:t>
      </w:r>
      <w:r>
        <w:rPr>
          <w:rFonts w:ascii="Bookman Old Style" w:hAnsi="Bookman Old Style"/>
          <w:sz w:val="24"/>
          <w:szCs w:val="24"/>
        </w:rPr>
        <w:t>:  There were restrictions on what one could do on the Sabbath.  The</w:t>
      </w:r>
      <w:r w:rsidR="00BD2658">
        <w:rPr>
          <w:rFonts w:ascii="Bookman Old Style" w:hAnsi="Bookman Old Style"/>
          <w:sz w:val="24"/>
          <w:szCs w:val="24"/>
        </w:rPr>
        <w:t xml:space="preserve"> disciples did not go beyond tho</w:t>
      </w:r>
      <w:r>
        <w:rPr>
          <w:rFonts w:ascii="Bookman Old Style" w:hAnsi="Bookman Old Style"/>
          <w:sz w:val="24"/>
          <w:szCs w:val="24"/>
        </w:rPr>
        <w:t>se restrictions.  The Pharisees had built up a whole body of traditions to which the disciples may have transgressed.  (</w:t>
      </w:r>
      <w:r w:rsidRPr="002D3AC9">
        <w:rPr>
          <w:rFonts w:ascii="Franklin Gothic Medium" w:hAnsi="Franklin Gothic Medium"/>
          <w:sz w:val="24"/>
          <w:szCs w:val="24"/>
        </w:rPr>
        <w:t>Matthew 15:1-9</w:t>
      </w:r>
      <w:r>
        <w:rPr>
          <w:rFonts w:ascii="Bookman Old Style" w:hAnsi="Bookman Old Style"/>
          <w:sz w:val="24"/>
          <w:szCs w:val="24"/>
        </w:rPr>
        <w:t>)</w:t>
      </w:r>
    </w:p>
    <w:p w:rsidR="002D3AC9" w:rsidRDefault="002D3AC9" w:rsidP="00397935">
      <w:pPr>
        <w:pStyle w:val="ListParagraph"/>
        <w:numPr>
          <w:ilvl w:val="0"/>
          <w:numId w:val="2"/>
        </w:numPr>
        <w:rPr>
          <w:rFonts w:ascii="Bookman Old Style" w:hAnsi="Bookman Old Style"/>
          <w:sz w:val="24"/>
          <w:szCs w:val="24"/>
        </w:rPr>
      </w:pPr>
      <w:r w:rsidRPr="002D3AC9">
        <w:rPr>
          <w:rFonts w:ascii="Franklin Gothic Medium" w:hAnsi="Franklin Gothic Medium"/>
          <w:sz w:val="24"/>
          <w:szCs w:val="24"/>
        </w:rPr>
        <w:t>Verses 3-4</w:t>
      </w:r>
      <w:r>
        <w:rPr>
          <w:rFonts w:ascii="Bookman Old Style" w:hAnsi="Bookman Old Style"/>
          <w:sz w:val="24"/>
          <w:szCs w:val="24"/>
        </w:rPr>
        <w:t>:  Jesus responded by pointing out what David did while in exile.  (</w:t>
      </w:r>
      <w:r w:rsidRPr="002D3AC9">
        <w:rPr>
          <w:rFonts w:ascii="Franklin Gothic Medium" w:hAnsi="Franklin Gothic Medium"/>
          <w:sz w:val="24"/>
          <w:szCs w:val="24"/>
        </w:rPr>
        <w:t>I Samuel 21:1-6</w:t>
      </w:r>
      <w:r>
        <w:rPr>
          <w:rFonts w:ascii="Bookman Old Style" w:hAnsi="Bookman Old Style"/>
          <w:sz w:val="24"/>
          <w:szCs w:val="24"/>
        </w:rPr>
        <w:t>) David lied to the priest and tricked him into giving him the “holy bread” – the showbread that was only for the priests to eat.  (</w:t>
      </w:r>
      <w:r w:rsidRPr="002D3AC9">
        <w:rPr>
          <w:rFonts w:ascii="Franklin Gothic Medium" w:hAnsi="Franklin Gothic Medium"/>
          <w:sz w:val="24"/>
          <w:szCs w:val="24"/>
        </w:rPr>
        <w:t>Leviticus 24:5-9</w:t>
      </w:r>
      <w:r>
        <w:rPr>
          <w:rFonts w:ascii="Bookman Old Style" w:hAnsi="Bookman Old Style"/>
          <w:sz w:val="24"/>
          <w:szCs w:val="24"/>
        </w:rPr>
        <w:t>)  David violated the Law of Moses and thus sinned.  The Pharisees would never have condemned David who they held in high regard; but they condemned Jesus’ disciples who were totally innocent!  No wonder Jesus called them hypocrites.</w:t>
      </w:r>
    </w:p>
    <w:p w:rsidR="002D3AC9" w:rsidRDefault="002D3AC9" w:rsidP="00397935">
      <w:pPr>
        <w:pStyle w:val="ListParagraph"/>
        <w:numPr>
          <w:ilvl w:val="0"/>
          <w:numId w:val="2"/>
        </w:numPr>
        <w:rPr>
          <w:rFonts w:ascii="Bookman Old Style" w:hAnsi="Bookman Old Style"/>
          <w:sz w:val="24"/>
          <w:szCs w:val="24"/>
        </w:rPr>
      </w:pPr>
      <w:r w:rsidRPr="002D3AC9">
        <w:rPr>
          <w:rFonts w:ascii="Franklin Gothic Medium" w:hAnsi="Franklin Gothic Medium"/>
          <w:sz w:val="24"/>
          <w:szCs w:val="24"/>
        </w:rPr>
        <w:t>Verse 5</w:t>
      </w:r>
      <w:r>
        <w:rPr>
          <w:rFonts w:ascii="Bookman Old Style" w:hAnsi="Bookman Old Style"/>
          <w:sz w:val="24"/>
          <w:szCs w:val="24"/>
        </w:rPr>
        <w:t>:  The Sabbath law had recognized exceptions.  The priests were an example.  (</w:t>
      </w:r>
      <w:r w:rsidRPr="00B64434">
        <w:rPr>
          <w:rFonts w:ascii="Franklin Gothic Medium" w:hAnsi="Franklin Gothic Medium"/>
          <w:sz w:val="24"/>
          <w:szCs w:val="24"/>
        </w:rPr>
        <w:t>Numbers 28:9-10</w:t>
      </w:r>
      <w:r>
        <w:rPr>
          <w:rFonts w:ascii="Bookman Old Style" w:hAnsi="Bookman Old Style"/>
          <w:sz w:val="24"/>
          <w:szCs w:val="24"/>
        </w:rPr>
        <w:t>)  Even though the command was not to work on the Sabbath, their work was authorized.  That’s why they were blameless.  There were other activities allowe</w:t>
      </w:r>
      <w:r w:rsidR="00B64434">
        <w:rPr>
          <w:rFonts w:ascii="Bookman Old Style" w:hAnsi="Bookman Old Style"/>
          <w:sz w:val="24"/>
          <w:szCs w:val="24"/>
        </w:rPr>
        <w:t>d</w:t>
      </w:r>
      <w:r>
        <w:rPr>
          <w:rFonts w:ascii="Bookman Old Style" w:hAnsi="Bookman Old Style"/>
          <w:sz w:val="24"/>
          <w:szCs w:val="24"/>
        </w:rPr>
        <w:t xml:space="preserve"> on the Sabbath as well:  circumcision (</w:t>
      </w:r>
      <w:r w:rsidRPr="00B64434">
        <w:rPr>
          <w:rFonts w:ascii="Franklin Gothic Medium" w:hAnsi="Franklin Gothic Medium"/>
          <w:sz w:val="24"/>
          <w:szCs w:val="24"/>
        </w:rPr>
        <w:t>John 7:22</w:t>
      </w:r>
      <w:r>
        <w:rPr>
          <w:rFonts w:ascii="Bookman Old Style" w:hAnsi="Bookman Old Style"/>
          <w:sz w:val="24"/>
          <w:szCs w:val="24"/>
        </w:rPr>
        <w:t xml:space="preserve">); caring for the needs of animals </w:t>
      </w:r>
      <w:r>
        <w:rPr>
          <w:rFonts w:ascii="Bookman Old Style" w:hAnsi="Bookman Old Style"/>
          <w:sz w:val="24"/>
          <w:szCs w:val="24"/>
        </w:rPr>
        <w:lastRenderedPageBreak/>
        <w:t>(</w:t>
      </w:r>
      <w:r w:rsidRPr="00B64434">
        <w:rPr>
          <w:rFonts w:ascii="Franklin Gothic Medium" w:hAnsi="Franklin Gothic Medium"/>
          <w:sz w:val="24"/>
          <w:szCs w:val="24"/>
        </w:rPr>
        <w:t>Deuteronomy 22:1-4</w:t>
      </w:r>
      <w:r>
        <w:rPr>
          <w:rFonts w:ascii="Bookman Old Style" w:hAnsi="Bookman Old Style"/>
          <w:sz w:val="24"/>
          <w:szCs w:val="24"/>
        </w:rPr>
        <w:t xml:space="preserve">); </w:t>
      </w:r>
      <w:r w:rsidR="00B64434">
        <w:rPr>
          <w:rFonts w:ascii="Bookman Old Style" w:hAnsi="Bookman Old Style"/>
          <w:sz w:val="24"/>
          <w:szCs w:val="24"/>
        </w:rPr>
        <w:t>(</w:t>
      </w:r>
      <w:r w:rsidR="00B64434" w:rsidRPr="00B64434">
        <w:rPr>
          <w:rFonts w:ascii="Franklin Gothic Medium" w:hAnsi="Franklin Gothic Medium"/>
          <w:sz w:val="24"/>
          <w:szCs w:val="24"/>
        </w:rPr>
        <w:t>Matthew 12:11</w:t>
      </w:r>
      <w:r w:rsidR="00B64434">
        <w:rPr>
          <w:rFonts w:ascii="Bookman Old Style" w:hAnsi="Bookman Old Style"/>
          <w:sz w:val="24"/>
          <w:szCs w:val="24"/>
        </w:rPr>
        <w:t>); and helping the needy           (</w:t>
      </w:r>
      <w:r w:rsidR="00B64434" w:rsidRPr="00B64434">
        <w:rPr>
          <w:rFonts w:ascii="Franklin Gothic Medium" w:hAnsi="Franklin Gothic Medium"/>
          <w:sz w:val="24"/>
          <w:szCs w:val="24"/>
        </w:rPr>
        <w:t>Luke 14:1-6</w:t>
      </w:r>
      <w:r w:rsidR="00B64434">
        <w:rPr>
          <w:rFonts w:ascii="Bookman Old Style" w:hAnsi="Bookman Old Style"/>
          <w:sz w:val="24"/>
          <w:szCs w:val="24"/>
        </w:rPr>
        <w:t>).  What the priests did on the Sabbath only appeared to violate the Sabbath law.  In reality it did not.</w:t>
      </w:r>
    </w:p>
    <w:p w:rsidR="00B64434" w:rsidRDefault="00B64434" w:rsidP="00397935">
      <w:pPr>
        <w:pStyle w:val="ListParagraph"/>
        <w:numPr>
          <w:ilvl w:val="0"/>
          <w:numId w:val="2"/>
        </w:numPr>
        <w:rPr>
          <w:rFonts w:ascii="Bookman Old Style" w:hAnsi="Bookman Old Style"/>
          <w:sz w:val="24"/>
          <w:szCs w:val="24"/>
        </w:rPr>
      </w:pPr>
      <w:r w:rsidRPr="00B64434">
        <w:rPr>
          <w:rFonts w:ascii="Franklin Gothic Medium" w:hAnsi="Franklin Gothic Medium"/>
          <w:sz w:val="24"/>
          <w:szCs w:val="24"/>
        </w:rPr>
        <w:t>Verse 6</w:t>
      </w:r>
      <w:r>
        <w:rPr>
          <w:rFonts w:ascii="Bookman Old Style" w:hAnsi="Bookman Old Style"/>
          <w:sz w:val="24"/>
          <w:szCs w:val="24"/>
        </w:rPr>
        <w:t>:  As the Son of God, Jesus was superior to the Levitical priests and His work was greater than theirs.  Service to Him would, therefore, be greater than the service of the priests.</w:t>
      </w:r>
    </w:p>
    <w:p w:rsidR="00B64434" w:rsidRDefault="00B64434" w:rsidP="00397935">
      <w:pPr>
        <w:pStyle w:val="ListParagraph"/>
        <w:numPr>
          <w:ilvl w:val="0"/>
          <w:numId w:val="2"/>
        </w:numPr>
        <w:rPr>
          <w:rFonts w:ascii="Bookman Old Style" w:hAnsi="Bookman Old Style"/>
          <w:sz w:val="24"/>
          <w:szCs w:val="24"/>
        </w:rPr>
      </w:pPr>
      <w:r w:rsidRPr="00B64434">
        <w:rPr>
          <w:rFonts w:ascii="Franklin Gothic Medium" w:hAnsi="Franklin Gothic Medium"/>
          <w:sz w:val="24"/>
          <w:szCs w:val="24"/>
        </w:rPr>
        <w:t>Verse 7</w:t>
      </w:r>
      <w:r>
        <w:rPr>
          <w:rFonts w:ascii="Bookman Old Style" w:hAnsi="Bookman Old Style"/>
          <w:sz w:val="24"/>
          <w:szCs w:val="24"/>
        </w:rPr>
        <w:t xml:space="preserve">:  Jesus revealed what the real problem was.  He quoted </w:t>
      </w:r>
      <w:r w:rsidR="00BD2658">
        <w:rPr>
          <w:rFonts w:ascii="Bookman Old Style" w:hAnsi="Bookman Old Style"/>
          <w:sz w:val="24"/>
          <w:szCs w:val="24"/>
        </w:rPr>
        <w:t xml:space="preserve">        </w:t>
      </w:r>
      <w:r w:rsidRPr="00BD2658">
        <w:rPr>
          <w:rFonts w:ascii="Franklin Gothic Medium" w:hAnsi="Franklin Gothic Medium"/>
          <w:sz w:val="24"/>
          <w:szCs w:val="24"/>
        </w:rPr>
        <w:t>Hosea 6:6</w:t>
      </w:r>
      <w:r>
        <w:rPr>
          <w:rFonts w:ascii="Bookman Old Style" w:hAnsi="Bookman Old Style"/>
          <w:sz w:val="24"/>
          <w:szCs w:val="24"/>
        </w:rPr>
        <w:t xml:space="preserve"> and said </w:t>
      </w:r>
      <w:r w:rsidR="00BD2658">
        <w:rPr>
          <w:rFonts w:ascii="Bookman Old Style" w:hAnsi="Bookman Old Style"/>
          <w:sz w:val="24"/>
          <w:szCs w:val="24"/>
        </w:rPr>
        <w:t xml:space="preserve">that </w:t>
      </w:r>
      <w:r>
        <w:rPr>
          <w:rFonts w:ascii="Bookman Old Style" w:hAnsi="Bookman Old Style"/>
          <w:sz w:val="24"/>
          <w:szCs w:val="24"/>
        </w:rPr>
        <w:t xml:space="preserve">the Pharisees didn’t apply this text as they should.  Jehovah desired mercy with their sacrifice.  Motive and attitude were just as important as the sacrifice.  The Pharisees would </w:t>
      </w:r>
      <w:r w:rsidR="00D47E37">
        <w:rPr>
          <w:rFonts w:ascii="Bookman Old Style" w:hAnsi="Bookman Old Style"/>
          <w:sz w:val="24"/>
          <w:szCs w:val="24"/>
        </w:rPr>
        <w:t>o</w:t>
      </w:r>
      <w:r>
        <w:rPr>
          <w:rFonts w:ascii="Bookman Old Style" w:hAnsi="Bookman Old Style"/>
          <w:sz w:val="24"/>
          <w:szCs w:val="24"/>
        </w:rPr>
        <w:t>bey some laws and neglect others.  They were more concerned with their traditions than with their treatment of people.  (</w:t>
      </w:r>
      <w:r w:rsidRPr="00B64434">
        <w:rPr>
          <w:rFonts w:ascii="Franklin Gothic Medium" w:hAnsi="Franklin Gothic Medium"/>
          <w:sz w:val="24"/>
          <w:szCs w:val="24"/>
        </w:rPr>
        <w:t>Matthew 23:23-28</w:t>
      </w:r>
      <w:r>
        <w:rPr>
          <w:rFonts w:ascii="Bookman Old Style" w:hAnsi="Bookman Old Style"/>
          <w:sz w:val="24"/>
          <w:szCs w:val="24"/>
        </w:rPr>
        <w:t>)</w:t>
      </w:r>
    </w:p>
    <w:p w:rsidR="00B64434" w:rsidRDefault="00B64434" w:rsidP="00397935">
      <w:pPr>
        <w:pStyle w:val="ListParagraph"/>
        <w:numPr>
          <w:ilvl w:val="0"/>
          <w:numId w:val="2"/>
        </w:numPr>
        <w:rPr>
          <w:rFonts w:ascii="Bookman Old Style" w:hAnsi="Bookman Old Style"/>
          <w:sz w:val="24"/>
          <w:szCs w:val="24"/>
        </w:rPr>
      </w:pPr>
      <w:r w:rsidRPr="00B64434">
        <w:rPr>
          <w:rFonts w:ascii="Franklin Gothic Medium" w:hAnsi="Franklin Gothic Medium"/>
          <w:sz w:val="24"/>
          <w:szCs w:val="24"/>
        </w:rPr>
        <w:t>Verse 8</w:t>
      </w:r>
      <w:r>
        <w:rPr>
          <w:rFonts w:ascii="Bookman Old Style" w:hAnsi="Bookman Old Style"/>
          <w:sz w:val="24"/>
          <w:szCs w:val="24"/>
        </w:rPr>
        <w:t>:  Jesus ended this discussion by asserting that He, as the Son of Man, made perfect application of the text.  As Lord of the Sabbath, He knew exactly what the Sabbath law entailed.</w:t>
      </w:r>
    </w:p>
    <w:p w:rsidR="00B64434" w:rsidRPr="00BD2658" w:rsidRDefault="00B64434" w:rsidP="00B64434">
      <w:pPr>
        <w:rPr>
          <w:rFonts w:ascii="Bookman Old Style" w:hAnsi="Bookman Old Style"/>
          <w:b/>
          <w:sz w:val="24"/>
          <w:szCs w:val="24"/>
        </w:rPr>
      </w:pPr>
      <w:r w:rsidRPr="00BD2658">
        <w:rPr>
          <w:rFonts w:ascii="Bookman Old Style" w:hAnsi="Bookman Old Style"/>
          <w:b/>
          <w:sz w:val="24"/>
          <w:szCs w:val="24"/>
        </w:rPr>
        <w:t>Conclusion:</w:t>
      </w:r>
    </w:p>
    <w:p w:rsidR="00B64434" w:rsidRDefault="00B64434" w:rsidP="00B64434">
      <w:pPr>
        <w:rPr>
          <w:rFonts w:ascii="Bookman Old Style" w:hAnsi="Bookman Old Style"/>
          <w:sz w:val="24"/>
          <w:szCs w:val="24"/>
        </w:rPr>
      </w:pPr>
      <w:r>
        <w:rPr>
          <w:rFonts w:ascii="Bookman Old Style" w:hAnsi="Bookman Old Style"/>
          <w:sz w:val="24"/>
          <w:szCs w:val="24"/>
        </w:rPr>
        <w:t xml:space="preserve">So we have seen that Jesus’ disciples did not break the Law of Moses nor does He allow God’s law to be set aside in an emergency situation.  God’s laws are not optional!  </w:t>
      </w:r>
    </w:p>
    <w:p w:rsidR="00B64434" w:rsidRDefault="00B64434" w:rsidP="00B64434">
      <w:pPr>
        <w:rPr>
          <w:rFonts w:ascii="Bookman Old Style" w:hAnsi="Bookman Old Style"/>
          <w:sz w:val="24"/>
          <w:szCs w:val="24"/>
        </w:rPr>
      </w:pPr>
      <w:r>
        <w:rPr>
          <w:rFonts w:ascii="Bookman Old Style" w:hAnsi="Bookman Old Style"/>
          <w:sz w:val="24"/>
          <w:szCs w:val="24"/>
        </w:rPr>
        <w:t>Here are five questions to ask yourself</w:t>
      </w:r>
      <w:r w:rsidR="00BD2658">
        <w:rPr>
          <w:rFonts w:ascii="Bookman Old Style" w:hAnsi="Bookman Old Style"/>
          <w:sz w:val="24"/>
          <w:szCs w:val="24"/>
        </w:rPr>
        <w:t xml:space="preserve"> whenever you are about to do something:</w:t>
      </w:r>
    </w:p>
    <w:p w:rsidR="00BD2658" w:rsidRDefault="00BD2658" w:rsidP="00BD2658">
      <w:pPr>
        <w:pStyle w:val="ListParagraph"/>
        <w:numPr>
          <w:ilvl w:val="0"/>
          <w:numId w:val="3"/>
        </w:numPr>
        <w:rPr>
          <w:rFonts w:ascii="Bookman Old Style" w:hAnsi="Bookman Old Style"/>
          <w:sz w:val="24"/>
          <w:szCs w:val="24"/>
        </w:rPr>
      </w:pPr>
      <w:r>
        <w:rPr>
          <w:rFonts w:ascii="Bookman Old Style" w:hAnsi="Bookman Old Style"/>
          <w:sz w:val="24"/>
          <w:szCs w:val="24"/>
        </w:rPr>
        <w:t>Is it according to the Word of God?  (</w:t>
      </w:r>
      <w:r w:rsidRPr="00BD2658">
        <w:rPr>
          <w:rFonts w:ascii="Franklin Gothic Medium" w:hAnsi="Franklin Gothic Medium"/>
          <w:sz w:val="24"/>
          <w:szCs w:val="24"/>
        </w:rPr>
        <w:t>Matthew 4:4</w:t>
      </w:r>
      <w:r>
        <w:rPr>
          <w:rFonts w:ascii="Bookman Old Style" w:hAnsi="Bookman Old Style"/>
          <w:sz w:val="24"/>
          <w:szCs w:val="24"/>
        </w:rPr>
        <w:t>)</w:t>
      </w:r>
    </w:p>
    <w:p w:rsidR="00BD2658" w:rsidRDefault="00BD2658" w:rsidP="00BD2658">
      <w:pPr>
        <w:pStyle w:val="ListParagraph"/>
        <w:numPr>
          <w:ilvl w:val="0"/>
          <w:numId w:val="3"/>
        </w:numPr>
        <w:rPr>
          <w:rFonts w:ascii="Bookman Old Style" w:hAnsi="Bookman Old Style"/>
          <w:sz w:val="24"/>
          <w:szCs w:val="24"/>
        </w:rPr>
      </w:pPr>
      <w:r>
        <w:rPr>
          <w:rFonts w:ascii="Bookman Old Style" w:hAnsi="Bookman Old Style"/>
          <w:sz w:val="24"/>
          <w:szCs w:val="24"/>
        </w:rPr>
        <w:t>Does it violate any principle of Scripture?  (</w:t>
      </w:r>
      <w:r w:rsidRPr="00BD2658">
        <w:rPr>
          <w:rFonts w:ascii="Franklin Gothic Medium" w:hAnsi="Franklin Gothic Medium"/>
          <w:sz w:val="24"/>
          <w:szCs w:val="24"/>
        </w:rPr>
        <w:t>Matthew 5:3, Mark 7:7</w:t>
      </w:r>
      <w:r>
        <w:rPr>
          <w:rFonts w:ascii="Bookman Old Style" w:hAnsi="Bookman Old Style"/>
          <w:sz w:val="24"/>
          <w:szCs w:val="24"/>
        </w:rPr>
        <w:t>)</w:t>
      </w:r>
    </w:p>
    <w:p w:rsidR="00BD2658" w:rsidRDefault="00BD2658" w:rsidP="00BD2658">
      <w:pPr>
        <w:pStyle w:val="ListParagraph"/>
        <w:numPr>
          <w:ilvl w:val="0"/>
          <w:numId w:val="3"/>
        </w:numPr>
        <w:rPr>
          <w:rFonts w:ascii="Bookman Old Style" w:hAnsi="Bookman Old Style"/>
          <w:sz w:val="24"/>
          <w:szCs w:val="24"/>
        </w:rPr>
      </w:pPr>
      <w:r>
        <w:rPr>
          <w:rFonts w:ascii="Bookman Old Style" w:hAnsi="Bookman Old Style"/>
          <w:sz w:val="24"/>
          <w:szCs w:val="24"/>
        </w:rPr>
        <w:t>Can I do it to the glory of God?  (</w:t>
      </w:r>
      <w:r w:rsidRPr="00BD2658">
        <w:rPr>
          <w:rFonts w:ascii="Franklin Gothic Medium" w:hAnsi="Franklin Gothic Medium"/>
          <w:sz w:val="24"/>
          <w:szCs w:val="24"/>
        </w:rPr>
        <w:t>I Corinthians 10:31</w:t>
      </w:r>
      <w:r>
        <w:rPr>
          <w:rFonts w:ascii="Bookman Old Style" w:hAnsi="Bookman Old Style"/>
          <w:sz w:val="24"/>
          <w:szCs w:val="24"/>
        </w:rPr>
        <w:t>)</w:t>
      </w:r>
    </w:p>
    <w:p w:rsidR="00BD2658" w:rsidRDefault="00BD2658" w:rsidP="00BD2658">
      <w:pPr>
        <w:pStyle w:val="ListParagraph"/>
        <w:numPr>
          <w:ilvl w:val="0"/>
          <w:numId w:val="3"/>
        </w:numPr>
        <w:rPr>
          <w:rFonts w:ascii="Bookman Old Style" w:hAnsi="Bookman Old Style"/>
          <w:sz w:val="24"/>
          <w:szCs w:val="24"/>
        </w:rPr>
      </w:pPr>
      <w:r>
        <w:rPr>
          <w:rFonts w:ascii="Bookman Old Style" w:hAnsi="Bookman Old Style"/>
          <w:sz w:val="24"/>
          <w:szCs w:val="24"/>
        </w:rPr>
        <w:t>Can I ask God’s blessings upon it?  (</w:t>
      </w:r>
      <w:r w:rsidRPr="00BD2658">
        <w:rPr>
          <w:rFonts w:ascii="Franklin Gothic Medium" w:hAnsi="Franklin Gothic Medium"/>
          <w:sz w:val="24"/>
          <w:szCs w:val="24"/>
        </w:rPr>
        <w:t>Colossians 3:17</w:t>
      </w:r>
      <w:r>
        <w:rPr>
          <w:rFonts w:ascii="Bookman Old Style" w:hAnsi="Bookman Old Style"/>
          <w:sz w:val="24"/>
          <w:szCs w:val="24"/>
        </w:rPr>
        <w:t>)</w:t>
      </w:r>
    </w:p>
    <w:p w:rsidR="00BD2658" w:rsidRDefault="00BD2658" w:rsidP="00BD2658">
      <w:pPr>
        <w:pStyle w:val="ListParagraph"/>
        <w:numPr>
          <w:ilvl w:val="0"/>
          <w:numId w:val="3"/>
        </w:numPr>
        <w:rPr>
          <w:rFonts w:ascii="Bookman Old Style" w:hAnsi="Bookman Old Style"/>
          <w:sz w:val="24"/>
          <w:szCs w:val="24"/>
        </w:rPr>
      </w:pPr>
      <w:r>
        <w:rPr>
          <w:rFonts w:ascii="Bookman Old Style" w:hAnsi="Bookman Old Style"/>
          <w:sz w:val="24"/>
          <w:szCs w:val="24"/>
        </w:rPr>
        <w:t>Would I like to be found doing this when Jesus comes?                      (</w:t>
      </w:r>
      <w:r w:rsidRPr="00BD2658">
        <w:rPr>
          <w:rFonts w:ascii="Franklin Gothic Medium" w:hAnsi="Franklin Gothic Medium"/>
          <w:sz w:val="24"/>
          <w:szCs w:val="24"/>
        </w:rPr>
        <w:t>Matthew 24:42-46</w:t>
      </w:r>
      <w:r>
        <w:rPr>
          <w:rFonts w:ascii="Bookman Old Style" w:hAnsi="Bookman Old Style"/>
          <w:sz w:val="24"/>
          <w:szCs w:val="24"/>
        </w:rPr>
        <w:t>)</w:t>
      </w:r>
    </w:p>
    <w:p w:rsidR="00BD2658" w:rsidRPr="00BD2658" w:rsidRDefault="00BD2658" w:rsidP="00BD2658">
      <w:pPr>
        <w:rPr>
          <w:rFonts w:ascii="Bookman Old Style" w:hAnsi="Bookman Old Style"/>
          <w:sz w:val="24"/>
          <w:szCs w:val="24"/>
        </w:rPr>
      </w:pPr>
      <w:r>
        <w:rPr>
          <w:rFonts w:ascii="Bookman Old Style" w:hAnsi="Bookman Old Style"/>
          <w:sz w:val="24"/>
          <w:szCs w:val="24"/>
        </w:rPr>
        <w:t>Bobby Stafford                                                                                                 August 11, 2013</w:t>
      </w:r>
    </w:p>
    <w:p w:rsidR="00397935" w:rsidRPr="00397935" w:rsidRDefault="00397935" w:rsidP="00397935">
      <w:pPr>
        <w:jc w:val="center"/>
        <w:rPr>
          <w:rFonts w:ascii="Bookman Old Style" w:hAnsi="Bookman Old Style"/>
          <w:sz w:val="24"/>
          <w:szCs w:val="24"/>
        </w:rPr>
      </w:pPr>
    </w:p>
    <w:sectPr w:rsidR="00397935" w:rsidRPr="00397935" w:rsidSect="00961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BFF"/>
    <w:multiLevelType w:val="hybridMultilevel"/>
    <w:tmpl w:val="3612C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68045C"/>
    <w:multiLevelType w:val="hybridMultilevel"/>
    <w:tmpl w:val="7650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30CF5"/>
    <w:multiLevelType w:val="hybridMultilevel"/>
    <w:tmpl w:val="8C0A03B6"/>
    <w:lvl w:ilvl="0" w:tplc="97484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935"/>
    <w:rsid w:val="002D3AC9"/>
    <w:rsid w:val="00397935"/>
    <w:rsid w:val="0096161D"/>
    <w:rsid w:val="00B64434"/>
    <w:rsid w:val="00BD2658"/>
    <w:rsid w:val="00D4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2013-08-11T19:43:00Z</dcterms:created>
  <dcterms:modified xsi:type="dcterms:W3CDTF">2013-08-11T20:27:00Z</dcterms:modified>
</cp:coreProperties>
</file>