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FB" w:rsidRPr="00FE07FC" w:rsidRDefault="00EA21C8" w:rsidP="00EA21C8">
      <w:pPr>
        <w:jc w:val="center"/>
        <w:rPr>
          <w:rFonts w:ascii="Bookman Old Style" w:hAnsi="Bookman Old Style"/>
          <w:b/>
          <w:sz w:val="28"/>
          <w:szCs w:val="28"/>
        </w:rPr>
      </w:pPr>
      <w:r w:rsidRPr="00FE07FC">
        <w:rPr>
          <w:rFonts w:ascii="Bookman Old Style" w:hAnsi="Bookman Old Style"/>
          <w:b/>
          <w:sz w:val="28"/>
          <w:szCs w:val="28"/>
        </w:rPr>
        <w:t>Turning Away from God</w:t>
      </w:r>
    </w:p>
    <w:p w:rsidR="00EA21C8" w:rsidRPr="00302A79" w:rsidRDefault="00EA21C8" w:rsidP="00EA21C8">
      <w:pPr>
        <w:rPr>
          <w:rFonts w:ascii="Bookman Old Style" w:hAnsi="Bookman Old Style"/>
          <w:b/>
          <w:sz w:val="24"/>
          <w:szCs w:val="24"/>
        </w:rPr>
      </w:pPr>
      <w:r w:rsidRPr="00302A79">
        <w:rPr>
          <w:rFonts w:ascii="Bookman Old Style" w:hAnsi="Bookman Old Style"/>
          <w:b/>
          <w:sz w:val="24"/>
          <w:szCs w:val="24"/>
        </w:rPr>
        <w:t>Introduction:</w:t>
      </w:r>
    </w:p>
    <w:p w:rsidR="00EA21C8" w:rsidRDefault="00EA21C8" w:rsidP="00EA2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God’s people were led out of Egyptian captivity by the hand of God.  But something happened on the way to the Promised Land.  </w:t>
      </w:r>
      <w:r w:rsidRPr="001975A3">
        <w:rPr>
          <w:rFonts w:ascii="Franklin Gothic Medium" w:hAnsi="Franklin Gothic Medium"/>
          <w:sz w:val="24"/>
          <w:szCs w:val="24"/>
        </w:rPr>
        <w:t>Hebrews 3:7-11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B21F1C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>Their hearts were hardened and they turned away from God.  One can fall away</w:t>
      </w:r>
      <w:r w:rsidR="00F03696">
        <w:rPr>
          <w:rFonts w:ascii="Bookman Old Style" w:hAnsi="Bookman Old Style"/>
          <w:sz w:val="24"/>
          <w:szCs w:val="24"/>
        </w:rPr>
        <w:t xml:space="preserve"> today as they did.  The Hebrew </w:t>
      </w:r>
      <w:r>
        <w:rPr>
          <w:rFonts w:ascii="Bookman Old Style" w:hAnsi="Bookman Old Style"/>
          <w:sz w:val="24"/>
          <w:szCs w:val="24"/>
        </w:rPr>
        <w:t xml:space="preserve">writer continues on in the next three verses and tells us how to avoid this great tragedy. </w:t>
      </w:r>
    </w:p>
    <w:p w:rsidR="00EA21C8" w:rsidRDefault="00EA21C8" w:rsidP="00EA21C8">
      <w:pPr>
        <w:rPr>
          <w:rFonts w:ascii="Bookman Old Style" w:hAnsi="Bookman Old Style"/>
          <w:sz w:val="24"/>
          <w:szCs w:val="24"/>
        </w:rPr>
      </w:pPr>
      <w:r w:rsidRPr="001975A3">
        <w:rPr>
          <w:rFonts w:ascii="Bookman Old Style" w:hAnsi="Bookman Old Style"/>
          <w:b/>
          <w:sz w:val="24"/>
          <w:szCs w:val="24"/>
        </w:rPr>
        <w:t>Text: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1975A3">
        <w:rPr>
          <w:rFonts w:ascii="Franklin Gothic Medium" w:hAnsi="Franklin Gothic Medium"/>
          <w:sz w:val="24"/>
          <w:szCs w:val="24"/>
        </w:rPr>
        <w:t>Hebrews 3:12-14</w:t>
      </w:r>
    </w:p>
    <w:p w:rsidR="00EA21C8" w:rsidRPr="00F03696" w:rsidRDefault="00EA21C8" w:rsidP="00EA21C8">
      <w:pPr>
        <w:rPr>
          <w:rFonts w:ascii="Bookman Old Style" w:hAnsi="Bookman Old Style"/>
          <w:b/>
          <w:sz w:val="24"/>
          <w:szCs w:val="24"/>
        </w:rPr>
      </w:pPr>
      <w:r w:rsidRPr="00F03696">
        <w:rPr>
          <w:rFonts w:ascii="Bookman Old Style" w:hAnsi="Bookman Old Style"/>
          <w:b/>
          <w:sz w:val="24"/>
          <w:szCs w:val="24"/>
        </w:rPr>
        <w:t>Body:</w:t>
      </w:r>
    </w:p>
    <w:p w:rsidR="00EA21C8" w:rsidRDefault="00EA21C8" w:rsidP="00EA21C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696">
        <w:rPr>
          <w:rFonts w:ascii="Bookman Old Style" w:hAnsi="Bookman Old Style"/>
          <w:b/>
          <w:sz w:val="24"/>
          <w:szCs w:val="24"/>
        </w:rPr>
        <w:t xml:space="preserve"> </w:t>
      </w:r>
      <w:r w:rsidRPr="00F03696">
        <w:rPr>
          <w:rFonts w:ascii="Bookman Old Style" w:hAnsi="Bookman Old Style"/>
          <w:b/>
          <w:sz w:val="24"/>
          <w:szCs w:val="24"/>
          <w:u w:val="single"/>
        </w:rPr>
        <w:t>Take Care</w:t>
      </w:r>
      <w:r>
        <w:rPr>
          <w:rFonts w:ascii="Bookman Old Style" w:hAnsi="Bookman Old Style"/>
          <w:sz w:val="24"/>
          <w:szCs w:val="24"/>
        </w:rPr>
        <w:t xml:space="preserve">  (</w:t>
      </w:r>
      <w:r w:rsidRPr="001975A3">
        <w:rPr>
          <w:rFonts w:ascii="Franklin Gothic Medium" w:hAnsi="Franklin Gothic Medium"/>
          <w:sz w:val="24"/>
          <w:szCs w:val="24"/>
        </w:rPr>
        <w:t>Verse 12</w:t>
      </w:r>
      <w:r>
        <w:rPr>
          <w:rFonts w:ascii="Bookman Old Style" w:hAnsi="Bookman Old Style"/>
          <w:sz w:val="24"/>
          <w:szCs w:val="24"/>
        </w:rPr>
        <w:t>)</w:t>
      </w:r>
    </w:p>
    <w:p w:rsidR="00F03696" w:rsidRDefault="00EA21C8" w:rsidP="00EA21C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Greek word:  “blepo” [present tense] means make a habit, constantly o</w:t>
      </w:r>
      <w:r w:rsidR="00F03696">
        <w:rPr>
          <w:rFonts w:ascii="Bookman Old Style" w:hAnsi="Bookman Old Style"/>
          <w:sz w:val="24"/>
          <w:szCs w:val="24"/>
        </w:rPr>
        <w:t>bserving with a view to avoid</w:t>
      </w:r>
      <w:r>
        <w:rPr>
          <w:rFonts w:ascii="Bookman Old Style" w:hAnsi="Bookman Old Style"/>
          <w:sz w:val="24"/>
          <w:szCs w:val="24"/>
        </w:rPr>
        <w:t xml:space="preserve">. Be continually on your guard.  </w:t>
      </w:r>
    </w:p>
    <w:p w:rsidR="001975A3" w:rsidRPr="00F03696" w:rsidRDefault="00EA21C8" w:rsidP="00F03696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  <w:r w:rsidRPr="00F03696">
        <w:rPr>
          <w:rFonts w:ascii="Bookman Old Style" w:hAnsi="Bookman Old Style"/>
          <w:sz w:val="24"/>
          <w:szCs w:val="24"/>
        </w:rPr>
        <w:t>Example</w:t>
      </w:r>
      <w:r w:rsidR="00F03696" w:rsidRPr="00F03696">
        <w:rPr>
          <w:rFonts w:ascii="Bookman Old Style" w:hAnsi="Bookman Old Style"/>
          <w:sz w:val="24"/>
          <w:szCs w:val="24"/>
        </w:rPr>
        <w:t>s of what displeased God</w:t>
      </w:r>
      <w:r w:rsidRPr="00F03696">
        <w:rPr>
          <w:rFonts w:ascii="Bookman Old Style" w:hAnsi="Bookman Old Style"/>
          <w:sz w:val="24"/>
          <w:szCs w:val="24"/>
        </w:rPr>
        <w:t xml:space="preserve">: </w:t>
      </w:r>
      <w:r w:rsidRPr="00F03696">
        <w:rPr>
          <w:rFonts w:ascii="Franklin Gothic Medium" w:hAnsi="Franklin Gothic Medium"/>
          <w:sz w:val="24"/>
          <w:szCs w:val="24"/>
        </w:rPr>
        <w:t>I Corinthians 10:5-12</w:t>
      </w:r>
      <w:r w:rsidRPr="00F03696">
        <w:rPr>
          <w:rFonts w:ascii="Bookman Old Style" w:hAnsi="Bookman Old Style"/>
          <w:sz w:val="24"/>
          <w:szCs w:val="24"/>
        </w:rPr>
        <w:t xml:space="preserve"> </w:t>
      </w:r>
    </w:p>
    <w:p w:rsidR="00EA21C8" w:rsidRDefault="001975A3" w:rsidP="00EA21C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Your salvation needs all of your thought and care.  Don’t trifle with it.  Consider your ways.</w:t>
      </w:r>
      <w:r w:rsidR="00EA21C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975A3">
        <w:rPr>
          <w:rFonts w:ascii="Franklin Gothic Medium" w:hAnsi="Franklin Gothic Medium"/>
          <w:sz w:val="24"/>
          <w:szCs w:val="24"/>
        </w:rPr>
        <w:t>Haggai 1:5-6</w:t>
      </w:r>
    </w:p>
    <w:p w:rsidR="001975A3" w:rsidRDefault="001975A3" w:rsidP="00EA21C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believer can become an unbeliever.  Evil</w:t>
      </w:r>
      <w:r w:rsidR="00F03696">
        <w:rPr>
          <w:rFonts w:ascii="Bookman Old Style" w:hAnsi="Bookman Old Style"/>
          <w:sz w:val="24"/>
          <w:szCs w:val="24"/>
        </w:rPr>
        <w:t xml:space="preserve"> thoughts are actively harmful and destructive.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03696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Pr="001975A3">
        <w:rPr>
          <w:rFonts w:ascii="Franklin Gothic Medium" w:hAnsi="Franklin Gothic Medium"/>
          <w:sz w:val="24"/>
          <w:szCs w:val="24"/>
        </w:rPr>
        <w:t>Jeremiah 17:9-10</w:t>
      </w:r>
      <w:r w:rsidR="00F03696">
        <w:rPr>
          <w:rFonts w:ascii="Franklin Gothic Medium" w:hAnsi="Franklin Gothic Medium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975A3">
        <w:rPr>
          <w:rFonts w:ascii="Franklin Gothic Medium" w:hAnsi="Franklin Gothic Medium"/>
          <w:sz w:val="24"/>
          <w:szCs w:val="24"/>
        </w:rPr>
        <w:t>Mark 7:21</w:t>
      </w:r>
      <w:r w:rsidR="00F03696">
        <w:rPr>
          <w:rFonts w:ascii="Franklin Gothic Medium" w:hAnsi="Franklin Gothic Medium"/>
          <w:sz w:val="24"/>
          <w:szCs w:val="24"/>
        </w:rPr>
        <w:t>-23</w:t>
      </w:r>
    </w:p>
    <w:p w:rsidR="00AA407E" w:rsidRDefault="001975A3" w:rsidP="00AA407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“Unbelieving”</w:t>
      </w:r>
      <w:r w:rsidR="00B21F1C">
        <w:rPr>
          <w:rFonts w:ascii="Bookman Old Style" w:hAnsi="Bookman Old Style"/>
          <w:sz w:val="24"/>
          <w:szCs w:val="24"/>
        </w:rPr>
        <w:t xml:space="preserve">: </w:t>
      </w:r>
      <w:r w:rsidR="00AA407E">
        <w:rPr>
          <w:rFonts w:ascii="Bookman Old Style" w:hAnsi="Bookman Old Style"/>
          <w:sz w:val="24"/>
          <w:szCs w:val="24"/>
        </w:rPr>
        <w:t xml:space="preserve"> L</w:t>
      </w:r>
      <w:r>
        <w:rPr>
          <w:rFonts w:ascii="Bookman Old Style" w:hAnsi="Bookman Old Style"/>
          <w:sz w:val="24"/>
          <w:szCs w:val="24"/>
        </w:rPr>
        <w:t xml:space="preserve">ack of faith  </w:t>
      </w:r>
      <w:r w:rsidR="00AA407E">
        <w:rPr>
          <w:rFonts w:ascii="Bookman Old Style" w:hAnsi="Bookman Old Style"/>
          <w:sz w:val="24"/>
          <w:szCs w:val="24"/>
        </w:rPr>
        <w:t xml:space="preserve"> </w:t>
      </w:r>
      <w:r w:rsidRPr="00AA407E">
        <w:rPr>
          <w:rFonts w:ascii="Franklin Gothic Medium" w:hAnsi="Franklin Gothic Medium"/>
          <w:sz w:val="24"/>
          <w:szCs w:val="24"/>
        </w:rPr>
        <w:t>Hebrews 10:38-39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AA407E">
        <w:rPr>
          <w:rFonts w:ascii="Bookman Old Style" w:hAnsi="Bookman Old Style"/>
          <w:sz w:val="24"/>
          <w:szCs w:val="24"/>
        </w:rPr>
        <w:t xml:space="preserve">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pressure</w:t>
      </w:r>
      <w:r w:rsidR="00AA407E">
        <w:rPr>
          <w:rFonts w:ascii="Bookman Old Style" w:hAnsi="Bookman Old Style"/>
          <w:sz w:val="24"/>
          <w:szCs w:val="24"/>
        </w:rPr>
        <w:t xml:space="preserve"> of circumstances may drive you</w:t>
      </w:r>
      <w:r>
        <w:rPr>
          <w:rFonts w:ascii="Bookman Old Style" w:hAnsi="Bookman Old Style"/>
          <w:sz w:val="24"/>
          <w:szCs w:val="24"/>
        </w:rPr>
        <w:t xml:space="preserve"> into an unbelieving state of mind.  This may also happen when you associate with those who doubt God’s Word. </w:t>
      </w:r>
      <w:r w:rsidR="00AA407E">
        <w:rPr>
          <w:rFonts w:ascii="Bookman Old Style" w:hAnsi="Bookman Old Style"/>
          <w:sz w:val="24"/>
          <w:szCs w:val="24"/>
        </w:rPr>
        <w:t xml:space="preserve">                            </w:t>
      </w:r>
      <w:r>
        <w:rPr>
          <w:rFonts w:ascii="Bookman Old Style" w:hAnsi="Bookman Old Style"/>
          <w:sz w:val="24"/>
          <w:szCs w:val="24"/>
        </w:rPr>
        <w:t xml:space="preserve"> “Heart”</w:t>
      </w:r>
      <w:r w:rsidR="00AA407E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A407E">
        <w:rPr>
          <w:rFonts w:ascii="Bookman Old Style" w:hAnsi="Bookman Old Style"/>
          <w:sz w:val="24"/>
          <w:szCs w:val="24"/>
        </w:rPr>
        <w:t xml:space="preserve"> Intellect, Emotions, W</w:t>
      </w:r>
      <w:r w:rsidR="00023BA5" w:rsidRPr="00AA407E">
        <w:rPr>
          <w:rFonts w:ascii="Bookman Old Style" w:hAnsi="Bookman Old Style"/>
          <w:sz w:val="24"/>
          <w:szCs w:val="24"/>
        </w:rPr>
        <w:t xml:space="preserve">ill        </w:t>
      </w:r>
      <w:r w:rsidR="00023BA5" w:rsidRPr="00AA407E">
        <w:rPr>
          <w:rFonts w:ascii="Franklin Gothic Medium" w:hAnsi="Franklin Gothic Medium"/>
          <w:sz w:val="24"/>
          <w:szCs w:val="24"/>
        </w:rPr>
        <w:t>Luke 6:45</w:t>
      </w:r>
      <w:r w:rsidR="00023BA5" w:rsidRPr="00AA407E">
        <w:rPr>
          <w:rFonts w:ascii="Bookman Old Style" w:hAnsi="Bookman Old Style"/>
          <w:sz w:val="24"/>
          <w:szCs w:val="24"/>
        </w:rPr>
        <w:t xml:space="preserve"> </w:t>
      </w:r>
    </w:p>
    <w:p w:rsidR="001975A3" w:rsidRPr="00AA407E" w:rsidRDefault="00AA407E" w:rsidP="00AA407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“Depart”:  Fall away                                                               Turning away from God to any degree is very dangerous.           </w:t>
      </w:r>
      <w:r w:rsidRPr="00AA407E">
        <w:rPr>
          <w:rFonts w:ascii="Franklin Gothic Medium" w:hAnsi="Franklin Gothic Medium"/>
          <w:sz w:val="24"/>
          <w:szCs w:val="24"/>
        </w:rPr>
        <w:t xml:space="preserve">Luke 8:13, </w:t>
      </w:r>
      <w:r w:rsidR="00023BA5" w:rsidRPr="00AA407E">
        <w:rPr>
          <w:rFonts w:ascii="Franklin Gothic Medium" w:hAnsi="Franklin Gothic Medium"/>
          <w:sz w:val="24"/>
          <w:szCs w:val="24"/>
        </w:rPr>
        <w:t>I Timothy 4:1</w:t>
      </w:r>
    </w:p>
    <w:p w:rsidR="00023BA5" w:rsidRDefault="00023BA5" w:rsidP="00023BA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02A79">
        <w:rPr>
          <w:rFonts w:ascii="Bookman Old Style" w:hAnsi="Bookman Old Style"/>
          <w:b/>
          <w:sz w:val="24"/>
          <w:szCs w:val="24"/>
          <w:u w:val="single"/>
        </w:rPr>
        <w:t>Exhort One Another</w:t>
      </w:r>
      <w:r>
        <w:rPr>
          <w:rFonts w:ascii="Bookman Old Style" w:hAnsi="Bookman Old Style"/>
          <w:sz w:val="24"/>
          <w:szCs w:val="24"/>
        </w:rPr>
        <w:t xml:space="preserve">  (</w:t>
      </w:r>
      <w:r w:rsidRPr="00AA407E">
        <w:rPr>
          <w:rFonts w:ascii="Franklin Gothic Medium" w:hAnsi="Franklin Gothic Medium"/>
          <w:sz w:val="24"/>
          <w:szCs w:val="24"/>
        </w:rPr>
        <w:t>Verse 13</w:t>
      </w:r>
      <w:r>
        <w:rPr>
          <w:rFonts w:ascii="Bookman Old Style" w:hAnsi="Bookman Old Style"/>
          <w:sz w:val="24"/>
          <w:szCs w:val="24"/>
        </w:rPr>
        <w:t>)</w:t>
      </w:r>
    </w:p>
    <w:p w:rsidR="00023BA5" w:rsidRDefault="00023BA5" w:rsidP="00023BA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“Exhort”</w:t>
      </w:r>
      <w:r w:rsidR="00AA407E">
        <w:rPr>
          <w:rFonts w:ascii="Bookman Old Style" w:hAnsi="Bookman Old Style"/>
          <w:sz w:val="24"/>
          <w:szCs w:val="24"/>
        </w:rPr>
        <w:t>: U</w:t>
      </w:r>
      <w:r>
        <w:rPr>
          <w:rFonts w:ascii="Bookman Old Style" w:hAnsi="Bookman Old Style"/>
          <w:sz w:val="24"/>
          <w:szCs w:val="24"/>
        </w:rPr>
        <w:t>rge</w:t>
      </w:r>
      <w:r w:rsidR="00AA407E">
        <w:rPr>
          <w:rFonts w:ascii="Bookman Old Style" w:hAnsi="Bookman Old Style"/>
          <w:sz w:val="24"/>
          <w:szCs w:val="24"/>
        </w:rPr>
        <w:t>, W</w:t>
      </w:r>
      <w:r>
        <w:rPr>
          <w:rFonts w:ascii="Bookman Old Style" w:hAnsi="Bookman Old Style"/>
          <w:sz w:val="24"/>
          <w:szCs w:val="24"/>
        </w:rPr>
        <w:t xml:space="preserve">arn  </w:t>
      </w:r>
      <w:r w:rsidR="005762B0">
        <w:rPr>
          <w:rFonts w:ascii="Bookman Old Style" w:hAnsi="Bookman Old Style"/>
          <w:sz w:val="24"/>
          <w:szCs w:val="24"/>
        </w:rPr>
        <w:t xml:space="preserve"> </w:t>
      </w:r>
      <w:r w:rsidRPr="00023BA5">
        <w:rPr>
          <w:rFonts w:ascii="Franklin Gothic Medium" w:hAnsi="Franklin Gothic Medium"/>
          <w:sz w:val="24"/>
          <w:szCs w:val="24"/>
        </w:rPr>
        <w:t>Hebrews 10:24-25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AA407E">
        <w:rPr>
          <w:rFonts w:ascii="Bookman Old Style" w:hAnsi="Bookman Old Style"/>
          <w:sz w:val="24"/>
          <w:szCs w:val="24"/>
        </w:rPr>
        <w:t xml:space="preserve">                                  There must be m</w:t>
      </w:r>
      <w:r>
        <w:rPr>
          <w:rFonts w:ascii="Bookman Old Style" w:hAnsi="Bookman Old Style"/>
          <w:sz w:val="24"/>
          <w:szCs w:val="24"/>
        </w:rPr>
        <w:t xml:space="preserve">utual </w:t>
      </w:r>
      <w:r w:rsidR="00AA407E">
        <w:rPr>
          <w:rFonts w:ascii="Bookman Old Style" w:hAnsi="Bookman Old Style"/>
          <w:sz w:val="24"/>
          <w:szCs w:val="24"/>
        </w:rPr>
        <w:t>exhortation and encouragement.  We must</w:t>
      </w:r>
      <w:r>
        <w:rPr>
          <w:rFonts w:ascii="Bookman Old Style" w:hAnsi="Bookman Old Style"/>
          <w:sz w:val="24"/>
          <w:szCs w:val="24"/>
        </w:rPr>
        <w:t xml:space="preserve"> love each other enough to warn</w:t>
      </w:r>
      <w:r w:rsidR="00AA407E">
        <w:rPr>
          <w:rFonts w:ascii="Bookman Old Style" w:hAnsi="Bookman Old Style"/>
          <w:sz w:val="24"/>
          <w:szCs w:val="24"/>
        </w:rPr>
        <w:t xml:space="preserve"> </w:t>
      </w:r>
      <w:r w:rsidR="005762B0">
        <w:rPr>
          <w:rFonts w:ascii="Bookman Old Style" w:hAnsi="Bookman Old Style"/>
          <w:sz w:val="24"/>
          <w:szCs w:val="24"/>
        </w:rPr>
        <w:t>of forsaking God.</w:t>
      </w:r>
    </w:p>
    <w:p w:rsidR="00023BA5" w:rsidRPr="00023BA5" w:rsidRDefault="00023BA5" w:rsidP="00023BA5">
      <w:pPr>
        <w:pStyle w:val="ListParagraph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“Still called today” – Don’t put off warning others.  Take advantage of today.  </w:t>
      </w:r>
      <w:r w:rsidRPr="00023BA5">
        <w:rPr>
          <w:rFonts w:ascii="Franklin Gothic Medium" w:hAnsi="Franklin Gothic Medium"/>
          <w:sz w:val="24"/>
          <w:szCs w:val="24"/>
        </w:rPr>
        <w:t>II Corinthians 6:1-2</w:t>
      </w:r>
    </w:p>
    <w:p w:rsidR="00023BA5" w:rsidRPr="005762B0" w:rsidRDefault="00023BA5" w:rsidP="00023BA5">
      <w:pPr>
        <w:pStyle w:val="ListParagraph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762B0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 xml:space="preserve">Be hardened” – deaf and blind to sin   </w:t>
      </w:r>
      <w:r w:rsidR="005762B0">
        <w:rPr>
          <w:rFonts w:ascii="Bookman Old Style" w:hAnsi="Bookman Old Style"/>
          <w:sz w:val="24"/>
          <w:szCs w:val="24"/>
        </w:rPr>
        <w:t>Become insensitive to sin. It</w:t>
      </w:r>
      <w:r>
        <w:rPr>
          <w:rFonts w:ascii="Bookman Old Style" w:hAnsi="Bookman Old Style"/>
          <w:sz w:val="24"/>
          <w:szCs w:val="24"/>
        </w:rPr>
        <w:t xml:space="preserve"> isn’t</w:t>
      </w:r>
      <w:r w:rsidR="005762B0">
        <w:rPr>
          <w:rFonts w:ascii="Bookman Old Style" w:hAnsi="Bookman Old Style"/>
          <w:sz w:val="24"/>
          <w:szCs w:val="24"/>
        </w:rPr>
        <w:t xml:space="preserve"> as painful as it used to be.  A d</w:t>
      </w:r>
      <w:r>
        <w:rPr>
          <w:rFonts w:ascii="Bookman Old Style" w:hAnsi="Bookman Old Style"/>
          <w:sz w:val="24"/>
          <w:szCs w:val="24"/>
        </w:rPr>
        <w:t xml:space="preserve">angerous condition </w:t>
      </w:r>
      <w:r w:rsidR="005762B0">
        <w:rPr>
          <w:rFonts w:ascii="Bookman Old Style" w:hAnsi="Bookman Old Style"/>
          <w:sz w:val="24"/>
          <w:szCs w:val="24"/>
        </w:rPr>
        <w:t>is</w:t>
      </w:r>
      <w:r>
        <w:rPr>
          <w:rFonts w:ascii="Bookman Old Style" w:hAnsi="Bookman Old Style"/>
          <w:sz w:val="24"/>
          <w:szCs w:val="24"/>
        </w:rPr>
        <w:t xml:space="preserve"> arteriosclerosis (hardening of arteries)</w:t>
      </w:r>
      <w:r w:rsidR="005762B0">
        <w:rPr>
          <w:rFonts w:ascii="Bookman Old Style" w:hAnsi="Bookman Old Style"/>
          <w:sz w:val="24"/>
          <w:szCs w:val="24"/>
        </w:rPr>
        <w:t>.  The s</w:t>
      </w:r>
      <w:r>
        <w:rPr>
          <w:rFonts w:ascii="Bookman Old Style" w:hAnsi="Bookman Old Style"/>
          <w:sz w:val="24"/>
          <w:szCs w:val="24"/>
        </w:rPr>
        <w:t xml:space="preserve">ame Greek word:  </w:t>
      </w:r>
      <w:r w:rsidRPr="005762B0">
        <w:rPr>
          <w:rFonts w:ascii="Bookman Old Style" w:hAnsi="Bookman Old Style"/>
          <w:sz w:val="24"/>
          <w:szCs w:val="24"/>
          <w:u w:val="single"/>
        </w:rPr>
        <w:lastRenderedPageBreak/>
        <w:t>skleruno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762B0">
        <w:rPr>
          <w:rFonts w:ascii="Bookman Old Style" w:hAnsi="Bookman Old Style"/>
          <w:sz w:val="24"/>
          <w:szCs w:val="24"/>
        </w:rPr>
        <w:t xml:space="preserve">is used in the text. </w:t>
      </w:r>
      <w:r>
        <w:rPr>
          <w:rFonts w:ascii="Bookman Old Style" w:hAnsi="Bookman Old Style"/>
          <w:sz w:val="24"/>
          <w:szCs w:val="24"/>
        </w:rPr>
        <w:t xml:space="preserve"> If the truth of God’s Word doesn’t move you as it once did or if God’s love doesn’t motivate you as it once did, you may have become hardened.  </w:t>
      </w:r>
      <w:r w:rsidRPr="005762B0">
        <w:rPr>
          <w:rFonts w:ascii="Franklin Gothic Medium" w:hAnsi="Franklin Gothic Medium"/>
          <w:sz w:val="24"/>
          <w:szCs w:val="24"/>
        </w:rPr>
        <w:t>Romans 2:4-5</w:t>
      </w:r>
    </w:p>
    <w:p w:rsidR="00023BA5" w:rsidRDefault="00023BA5" w:rsidP="00023BA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“Deceitfulness of sin”   Sin may mislead the </w:t>
      </w:r>
      <w:r w:rsidR="005762B0">
        <w:rPr>
          <w:rFonts w:ascii="Bookman Old Style" w:hAnsi="Bookman Old Style"/>
          <w:sz w:val="24"/>
          <w:szCs w:val="24"/>
        </w:rPr>
        <w:t>mind;</w:t>
      </w:r>
      <w:r>
        <w:rPr>
          <w:rFonts w:ascii="Bookman Old Style" w:hAnsi="Bookman Old Style"/>
          <w:sz w:val="24"/>
          <w:szCs w:val="24"/>
        </w:rPr>
        <w:t xml:space="preserve"> lead it away from the </w:t>
      </w:r>
      <w:r w:rsidR="005762B0">
        <w:rPr>
          <w:rFonts w:ascii="Bookman Old Style" w:hAnsi="Bookman Old Style"/>
          <w:sz w:val="24"/>
          <w:szCs w:val="24"/>
        </w:rPr>
        <w:t>truth;</w:t>
      </w:r>
      <w:r>
        <w:rPr>
          <w:rFonts w:ascii="Bookman Old Style" w:hAnsi="Bookman Old Style"/>
          <w:sz w:val="24"/>
          <w:szCs w:val="24"/>
        </w:rPr>
        <w:t xml:space="preserve"> cause it to believe what is false.  If sin was not such a pleasure, it would not be such a problem.  Moses </w:t>
      </w:r>
      <w:r w:rsidR="005762B0">
        <w:rPr>
          <w:rFonts w:ascii="Bookman Old Style" w:hAnsi="Bookman Old Style"/>
          <w:sz w:val="24"/>
          <w:szCs w:val="24"/>
        </w:rPr>
        <w:t xml:space="preserve">chose to suffer affliction with the people of God.   </w:t>
      </w:r>
      <w:r w:rsidR="005762B0" w:rsidRPr="005762B0">
        <w:rPr>
          <w:rFonts w:ascii="Franklin Gothic Medium" w:hAnsi="Franklin Gothic Medium"/>
          <w:sz w:val="24"/>
          <w:szCs w:val="24"/>
        </w:rPr>
        <w:t>Hebrews 11:25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5762B0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>Sin seduces by arousing desire or hope.  It entices by being beautiful or attractive.  It uses false appearances, lyi</w:t>
      </w:r>
      <w:r w:rsidR="005762B0">
        <w:rPr>
          <w:rFonts w:ascii="Bookman Old Style" w:hAnsi="Bookman Old Style"/>
          <w:sz w:val="24"/>
          <w:szCs w:val="24"/>
        </w:rPr>
        <w:t xml:space="preserve">ng promises, and fatal traps.  </w:t>
      </w:r>
      <w:r w:rsidR="005762B0" w:rsidRPr="005762B0">
        <w:rPr>
          <w:rFonts w:ascii="Franklin Gothic Medium" w:hAnsi="Franklin Gothic Medium"/>
          <w:sz w:val="24"/>
          <w:szCs w:val="24"/>
        </w:rPr>
        <w:t>Romans 7:11</w:t>
      </w:r>
    </w:p>
    <w:p w:rsidR="00023BA5" w:rsidRPr="00302A79" w:rsidRDefault="00302A79" w:rsidP="00302A7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23BA5" w:rsidRPr="00302A79">
        <w:rPr>
          <w:rFonts w:ascii="Bookman Old Style" w:hAnsi="Bookman Old Style"/>
          <w:b/>
          <w:sz w:val="24"/>
          <w:szCs w:val="24"/>
          <w:u w:val="single"/>
        </w:rPr>
        <w:t>Remain Firm to the End</w:t>
      </w:r>
      <w:r w:rsidR="00023BA5" w:rsidRPr="00302A7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(</w:t>
      </w:r>
      <w:r w:rsidR="00023BA5" w:rsidRPr="005762B0">
        <w:rPr>
          <w:rFonts w:ascii="Franklin Gothic Medium" w:hAnsi="Franklin Gothic Medium"/>
          <w:sz w:val="24"/>
          <w:szCs w:val="24"/>
        </w:rPr>
        <w:t>Verse 14</w:t>
      </w:r>
      <w:r w:rsidR="00023BA5" w:rsidRPr="00302A79">
        <w:rPr>
          <w:rFonts w:ascii="Bookman Old Style" w:hAnsi="Bookman Old Style"/>
          <w:sz w:val="24"/>
          <w:szCs w:val="24"/>
        </w:rPr>
        <w:t>)</w:t>
      </w:r>
    </w:p>
    <w:p w:rsidR="00302A79" w:rsidRDefault="00302A79" w:rsidP="00302A7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“Partakers”</w:t>
      </w:r>
      <w:r w:rsidR="005762B0">
        <w:rPr>
          <w:rFonts w:ascii="Bookman Old Style" w:hAnsi="Bookman Old Style"/>
          <w:sz w:val="24"/>
          <w:szCs w:val="24"/>
        </w:rPr>
        <w:t>:  S</w:t>
      </w:r>
      <w:r>
        <w:rPr>
          <w:rFonts w:ascii="Bookman Old Style" w:hAnsi="Bookman Old Style"/>
          <w:sz w:val="24"/>
          <w:szCs w:val="24"/>
        </w:rPr>
        <w:t>harers in C</w:t>
      </w:r>
      <w:r w:rsidR="005762B0">
        <w:rPr>
          <w:rFonts w:ascii="Bookman Old Style" w:hAnsi="Bookman Old Style"/>
          <w:sz w:val="24"/>
          <w:szCs w:val="24"/>
        </w:rPr>
        <w:t>hrist, Participators, C</w:t>
      </w:r>
      <w:r>
        <w:rPr>
          <w:rFonts w:ascii="Bookman Old Style" w:hAnsi="Bookman Old Style"/>
          <w:sz w:val="24"/>
          <w:szCs w:val="24"/>
        </w:rPr>
        <w:t xml:space="preserve">omrades  </w:t>
      </w:r>
      <w:r w:rsidR="005762B0">
        <w:rPr>
          <w:rFonts w:ascii="Bookman Old Style" w:hAnsi="Bookman Old Style"/>
          <w:sz w:val="24"/>
          <w:szCs w:val="24"/>
        </w:rPr>
        <w:t xml:space="preserve"> </w:t>
      </w:r>
      <w:r w:rsidR="005762B0" w:rsidRPr="005762B0">
        <w:rPr>
          <w:rFonts w:ascii="Franklin Gothic Medium" w:hAnsi="Franklin Gothic Medium"/>
          <w:sz w:val="24"/>
          <w:szCs w:val="24"/>
        </w:rPr>
        <w:t>Hebrews 3:1</w:t>
      </w:r>
      <w:r w:rsidR="005762B0">
        <w:rPr>
          <w:rFonts w:ascii="Bookman Old Style" w:hAnsi="Bookman Old Style"/>
          <w:sz w:val="24"/>
          <w:szCs w:val="24"/>
        </w:rPr>
        <w:t xml:space="preserve">         </w:t>
      </w:r>
    </w:p>
    <w:p w:rsidR="00302A79" w:rsidRDefault="00302A79" w:rsidP="00302A7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“If”</w:t>
      </w:r>
      <w:r w:rsidR="005762B0">
        <w:rPr>
          <w:rFonts w:ascii="Bookman Old Style" w:hAnsi="Bookman Old Style"/>
          <w:sz w:val="24"/>
          <w:szCs w:val="24"/>
        </w:rPr>
        <w:t>:   C</w:t>
      </w:r>
      <w:r>
        <w:rPr>
          <w:rFonts w:ascii="Bookman Old Style" w:hAnsi="Bookman Old Style"/>
          <w:sz w:val="24"/>
          <w:szCs w:val="24"/>
        </w:rPr>
        <w:t xml:space="preserve">onditional   </w:t>
      </w:r>
      <w:r w:rsidRPr="005762B0">
        <w:rPr>
          <w:rFonts w:ascii="Franklin Gothic Medium" w:hAnsi="Franklin Gothic Medium"/>
          <w:sz w:val="24"/>
          <w:szCs w:val="24"/>
        </w:rPr>
        <w:t>I Corinthians 15:1-2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7F32B3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Only persevering faith is saving faith.  </w:t>
      </w:r>
      <w:r w:rsidRPr="007F32B3">
        <w:rPr>
          <w:rFonts w:ascii="Franklin Gothic Medium" w:hAnsi="Franklin Gothic Medium"/>
          <w:sz w:val="24"/>
          <w:szCs w:val="24"/>
        </w:rPr>
        <w:t>II Peter 2:20-21</w:t>
      </w:r>
    </w:p>
    <w:p w:rsidR="00302A79" w:rsidRDefault="00302A79" w:rsidP="00302A7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must try and bring back those who have strayed.  </w:t>
      </w:r>
      <w:r w:rsidRPr="007F32B3">
        <w:rPr>
          <w:rFonts w:ascii="Franklin Gothic Medium" w:hAnsi="Franklin Gothic Medium"/>
          <w:sz w:val="24"/>
          <w:szCs w:val="24"/>
        </w:rPr>
        <w:t>James 5:19-20</w:t>
      </w:r>
    </w:p>
    <w:p w:rsidR="00302A79" w:rsidRDefault="00302A79" w:rsidP="00302A7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“Hold our confidence”</w:t>
      </w:r>
      <w:r w:rsidR="007F32B3">
        <w:rPr>
          <w:rFonts w:ascii="Bookman Old Style" w:hAnsi="Bookman Old Style"/>
          <w:sz w:val="24"/>
          <w:szCs w:val="24"/>
        </w:rPr>
        <w:t>:  A</w:t>
      </w:r>
      <w:r>
        <w:rPr>
          <w:rFonts w:ascii="Bookman Old Style" w:hAnsi="Bookman Old Style"/>
          <w:sz w:val="24"/>
          <w:szCs w:val="24"/>
        </w:rPr>
        <w:t>ssurance,</w:t>
      </w:r>
      <w:r w:rsidR="007F32B3">
        <w:rPr>
          <w:rFonts w:ascii="Bookman Old Style" w:hAnsi="Bookman Old Style"/>
          <w:sz w:val="24"/>
          <w:szCs w:val="24"/>
        </w:rPr>
        <w:t xml:space="preserve"> F</w:t>
      </w:r>
      <w:r>
        <w:rPr>
          <w:rFonts w:ascii="Bookman Old Style" w:hAnsi="Bookman Old Style"/>
          <w:sz w:val="24"/>
          <w:szCs w:val="24"/>
        </w:rPr>
        <w:t xml:space="preserve">oundation   </w:t>
      </w:r>
      <w:r w:rsidR="007F32B3">
        <w:rPr>
          <w:rFonts w:ascii="Bookman Old Style" w:hAnsi="Bookman Old Style"/>
          <w:sz w:val="24"/>
          <w:szCs w:val="24"/>
        </w:rPr>
        <w:t xml:space="preserve">                               We need a</w:t>
      </w:r>
      <w:r>
        <w:rPr>
          <w:rFonts w:ascii="Bookman Old Style" w:hAnsi="Bookman Old Style"/>
          <w:sz w:val="24"/>
          <w:szCs w:val="24"/>
        </w:rPr>
        <w:t xml:space="preserve"> solid, unshakeable confidence in Christ.  </w:t>
      </w:r>
      <w:r w:rsidR="007F32B3">
        <w:rPr>
          <w:rFonts w:ascii="Bookman Old Style" w:hAnsi="Bookman Old Style"/>
          <w:sz w:val="24"/>
          <w:szCs w:val="24"/>
        </w:rPr>
        <w:t xml:space="preserve">                            </w:t>
      </w:r>
      <w:r>
        <w:rPr>
          <w:rFonts w:ascii="Bookman Old Style" w:hAnsi="Bookman Old Style"/>
          <w:sz w:val="24"/>
          <w:szCs w:val="24"/>
        </w:rPr>
        <w:t>“</w:t>
      </w:r>
      <w:r w:rsidR="007F32B3">
        <w:rPr>
          <w:rFonts w:ascii="Bookman Old Style" w:hAnsi="Bookman Old Style"/>
          <w:sz w:val="24"/>
          <w:szCs w:val="24"/>
        </w:rPr>
        <w:t>Firm</w:t>
      </w:r>
      <w:r>
        <w:rPr>
          <w:rFonts w:ascii="Bookman Old Style" w:hAnsi="Bookman Old Style"/>
          <w:sz w:val="24"/>
          <w:szCs w:val="24"/>
        </w:rPr>
        <w:t xml:space="preserve"> to the end</w:t>
      </w:r>
      <w:r w:rsidR="007F32B3">
        <w:rPr>
          <w:rFonts w:ascii="Bookman Old Style" w:hAnsi="Bookman Old Style"/>
          <w:sz w:val="24"/>
          <w:szCs w:val="24"/>
        </w:rPr>
        <w:t>”:   F</w:t>
      </w:r>
      <w:r>
        <w:rPr>
          <w:rFonts w:ascii="Bookman Old Style" w:hAnsi="Bookman Old Style"/>
          <w:sz w:val="24"/>
          <w:szCs w:val="24"/>
        </w:rPr>
        <w:t>ixed,</w:t>
      </w:r>
      <w:r w:rsidR="007F32B3">
        <w:rPr>
          <w:rFonts w:ascii="Bookman Old Style" w:hAnsi="Bookman Old Style"/>
          <w:sz w:val="24"/>
          <w:szCs w:val="24"/>
        </w:rPr>
        <w:t xml:space="preserve"> Stable, S</w:t>
      </w:r>
      <w:r>
        <w:rPr>
          <w:rFonts w:ascii="Bookman Old Style" w:hAnsi="Bookman Old Style"/>
          <w:sz w:val="24"/>
          <w:szCs w:val="24"/>
        </w:rPr>
        <w:t xml:space="preserve">ure  </w:t>
      </w:r>
      <w:r w:rsidR="007F32B3">
        <w:rPr>
          <w:rFonts w:ascii="Bookman Old Style" w:hAnsi="Bookman Old Style"/>
          <w:sz w:val="24"/>
          <w:szCs w:val="24"/>
        </w:rPr>
        <w:t xml:space="preserve"> </w:t>
      </w:r>
      <w:r w:rsidRPr="007F32B3">
        <w:rPr>
          <w:rFonts w:ascii="Franklin Gothic Medium" w:hAnsi="Franklin Gothic Medium"/>
          <w:sz w:val="24"/>
          <w:szCs w:val="24"/>
        </w:rPr>
        <w:t>Hebrews 10:23</w:t>
      </w:r>
    </w:p>
    <w:p w:rsidR="00302A79" w:rsidRDefault="00302A79" w:rsidP="00302A7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302A79" w:rsidRPr="00302A79" w:rsidRDefault="00302A79" w:rsidP="00302A79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 w:rsidRPr="00302A79">
        <w:rPr>
          <w:rFonts w:ascii="Bookman Old Style" w:hAnsi="Bookman Old Style"/>
          <w:b/>
          <w:sz w:val="24"/>
          <w:szCs w:val="24"/>
        </w:rPr>
        <w:t>Conclusion:</w:t>
      </w:r>
    </w:p>
    <w:p w:rsidR="00302A79" w:rsidRDefault="00302A79" w:rsidP="007F32B3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Yes, if we are not careful, we can develop an evil heart of unbelief.  But by following these steps, we can remain faithful to the end.</w:t>
      </w:r>
    </w:p>
    <w:p w:rsidR="00302A79" w:rsidRDefault="00302A79" w:rsidP="007F32B3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302A79" w:rsidRPr="00023BA5" w:rsidRDefault="00302A79" w:rsidP="007F32B3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Bobby Stafford                                                                                </w:t>
      </w:r>
      <w:r w:rsidR="007F32B3">
        <w:rPr>
          <w:rFonts w:ascii="Bookman Old Style" w:hAnsi="Bookman Old Style"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>January 20, 2013</w:t>
      </w:r>
    </w:p>
    <w:sectPr w:rsidR="00302A79" w:rsidRPr="00023BA5" w:rsidSect="00D7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61B"/>
    <w:multiLevelType w:val="hybridMultilevel"/>
    <w:tmpl w:val="DB1A2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B01644"/>
    <w:multiLevelType w:val="hybridMultilevel"/>
    <w:tmpl w:val="A6E87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015C29"/>
    <w:multiLevelType w:val="hybridMultilevel"/>
    <w:tmpl w:val="B2944BB4"/>
    <w:lvl w:ilvl="0" w:tplc="4D9CD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1C8"/>
    <w:rsid w:val="00023BA5"/>
    <w:rsid w:val="001975A3"/>
    <w:rsid w:val="00302A79"/>
    <w:rsid w:val="005762B0"/>
    <w:rsid w:val="007F32B3"/>
    <w:rsid w:val="00AA407E"/>
    <w:rsid w:val="00B21F1C"/>
    <w:rsid w:val="00D71AFB"/>
    <w:rsid w:val="00EA21C8"/>
    <w:rsid w:val="00F03696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2013-01-20T20:19:00Z</dcterms:created>
  <dcterms:modified xsi:type="dcterms:W3CDTF">2013-01-20T22:36:00Z</dcterms:modified>
</cp:coreProperties>
</file>