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C7" w:rsidRPr="008C1CC3" w:rsidRDefault="008C1CC3" w:rsidP="008C1CC3">
      <w:pPr>
        <w:jc w:val="center"/>
        <w:rPr>
          <w:rFonts w:ascii="Bookman Old Style" w:hAnsi="Bookman Old Style"/>
          <w:b/>
          <w:sz w:val="28"/>
          <w:szCs w:val="28"/>
        </w:rPr>
      </w:pPr>
      <w:r w:rsidRPr="008C1CC3">
        <w:rPr>
          <w:rFonts w:ascii="Bookman Old Style" w:hAnsi="Bookman Old Style"/>
          <w:b/>
          <w:sz w:val="28"/>
          <w:szCs w:val="28"/>
        </w:rPr>
        <w:t>The Ark and the Church</w:t>
      </w:r>
    </w:p>
    <w:p w:rsidR="008C1CC3" w:rsidRPr="008C1CC3" w:rsidRDefault="008C1CC3" w:rsidP="008C1CC3">
      <w:pPr>
        <w:rPr>
          <w:rFonts w:ascii="Bookman Old Style" w:hAnsi="Bookman Old Style"/>
          <w:b/>
          <w:sz w:val="24"/>
          <w:szCs w:val="24"/>
        </w:rPr>
      </w:pPr>
      <w:r w:rsidRPr="008C1CC3">
        <w:rPr>
          <w:rFonts w:ascii="Bookman Old Style" w:hAnsi="Bookman Old Style"/>
          <w:b/>
          <w:sz w:val="24"/>
          <w:szCs w:val="24"/>
        </w:rPr>
        <w:t>Introduction:</w:t>
      </w:r>
    </w:p>
    <w:p w:rsidR="008C1CC3" w:rsidRDefault="008C1CC3" w:rsidP="008C1CC3">
      <w:pPr>
        <w:rPr>
          <w:rFonts w:ascii="Bookman Old Style" w:hAnsi="Bookman Old Style"/>
          <w:sz w:val="24"/>
          <w:szCs w:val="24"/>
        </w:rPr>
      </w:pPr>
      <w:r>
        <w:rPr>
          <w:rFonts w:ascii="Bookman Old Style" w:hAnsi="Bookman Old Style"/>
          <w:sz w:val="24"/>
          <w:szCs w:val="24"/>
        </w:rPr>
        <w:t>God, in His infinite wisdom, left information in the Old Testament which helps us gain a deeper understanding of the teachings in the New Testament that pe</w:t>
      </w:r>
      <w:r w:rsidR="001B1ADF">
        <w:rPr>
          <w:rFonts w:ascii="Bookman Old Style" w:hAnsi="Bookman Old Style"/>
          <w:sz w:val="24"/>
          <w:szCs w:val="24"/>
        </w:rPr>
        <w:t>rtain to us.  One method He cho</w:t>
      </w:r>
      <w:r>
        <w:rPr>
          <w:rFonts w:ascii="Bookman Old Style" w:hAnsi="Bookman Old Style"/>
          <w:sz w:val="24"/>
          <w:szCs w:val="24"/>
        </w:rPr>
        <w:t>s</w:t>
      </w:r>
      <w:r w:rsidR="001B1ADF">
        <w:rPr>
          <w:rFonts w:ascii="Bookman Old Style" w:hAnsi="Bookman Old Style"/>
          <w:sz w:val="24"/>
          <w:szCs w:val="24"/>
        </w:rPr>
        <w:t>e</w:t>
      </w:r>
      <w:r>
        <w:rPr>
          <w:rFonts w:ascii="Bookman Old Style" w:hAnsi="Bookman Old Style"/>
          <w:sz w:val="24"/>
          <w:szCs w:val="24"/>
        </w:rPr>
        <w:t xml:space="preserve"> was the use of types and antitypes.  The Word of God reveals that there were people and things in the Old Testament that symbolized people and things in the New Testament.  The types were in the Old Testament and </w:t>
      </w:r>
      <w:r w:rsidR="001B1ADF">
        <w:rPr>
          <w:rFonts w:ascii="Bookman Old Style" w:hAnsi="Bookman Old Style"/>
          <w:sz w:val="24"/>
          <w:szCs w:val="24"/>
        </w:rPr>
        <w:t xml:space="preserve">the </w:t>
      </w:r>
      <w:r>
        <w:rPr>
          <w:rFonts w:ascii="Bookman Old Style" w:hAnsi="Bookman Old Style"/>
          <w:sz w:val="24"/>
          <w:szCs w:val="24"/>
        </w:rPr>
        <w:t>antitypes in the New Testament.  For example, Adam was a type and Christ the antitype.  (</w:t>
      </w:r>
      <w:r w:rsidRPr="008C1CC3">
        <w:rPr>
          <w:rFonts w:ascii="Franklin Gothic Medium" w:hAnsi="Franklin Gothic Medium"/>
          <w:sz w:val="24"/>
          <w:szCs w:val="24"/>
        </w:rPr>
        <w:t>Romans 6:14</w:t>
      </w:r>
      <w:r>
        <w:rPr>
          <w:rFonts w:ascii="Bookman Old Style" w:hAnsi="Bookman Old Style"/>
          <w:sz w:val="24"/>
          <w:szCs w:val="24"/>
        </w:rPr>
        <w:t xml:space="preserve">)  There were similarities.  Our text today, </w:t>
      </w:r>
      <w:r w:rsidRPr="001B1ADF">
        <w:rPr>
          <w:rFonts w:ascii="Franklin Gothic Medium" w:hAnsi="Franklin Gothic Medium"/>
          <w:sz w:val="24"/>
          <w:szCs w:val="24"/>
        </w:rPr>
        <w:t>I Peter 3:20-21</w:t>
      </w:r>
      <w:r>
        <w:rPr>
          <w:rFonts w:ascii="Bookman Old Style" w:hAnsi="Bookman Old Style"/>
          <w:sz w:val="24"/>
          <w:szCs w:val="24"/>
        </w:rPr>
        <w:t xml:space="preserve">, says the water of the flood was the type and baptism is the antitype.  We will also see from this passage </w:t>
      </w:r>
      <w:r w:rsidR="00C107C6">
        <w:rPr>
          <w:rFonts w:ascii="Bookman Old Style" w:hAnsi="Bookman Old Style"/>
          <w:sz w:val="24"/>
          <w:szCs w:val="24"/>
        </w:rPr>
        <w:t xml:space="preserve">that the ark was a </w:t>
      </w:r>
      <w:r>
        <w:rPr>
          <w:rFonts w:ascii="Bookman Old Style" w:hAnsi="Bookman Old Style"/>
          <w:sz w:val="24"/>
          <w:szCs w:val="24"/>
        </w:rPr>
        <w:t>type and the church is the antitype.</w:t>
      </w:r>
    </w:p>
    <w:p w:rsidR="001B1ADF" w:rsidRDefault="001B1ADF" w:rsidP="008C1CC3">
      <w:pPr>
        <w:rPr>
          <w:rFonts w:ascii="Bookman Old Style" w:hAnsi="Bookman Old Style"/>
          <w:sz w:val="24"/>
          <w:szCs w:val="24"/>
        </w:rPr>
      </w:pPr>
      <w:r w:rsidRPr="001B1ADF">
        <w:rPr>
          <w:rFonts w:ascii="Bookman Old Style" w:hAnsi="Bookman Old Style"/>
          <w:b/>
          <w:sz w:val="24"/>
          <w:szCs w:val="24"/>
        </w:rPr>
        <w:t>Text:</w:t>
      </w:r>
      <w:r>
        <w:rPr>
          <w:rFonts w:ascii="Bookman Old Style" w:hAnsi="Bookman Old Style"/>
          <w:sz w:val="24"/>
          <w:szCs w:val="24"/>
        </w:rPr>
        <w:t xml:space="preserve">  </w:t>
      </w:r>
      <w:r w:rsidRPr="001B1ADF">
        <w:rPr>
          <w:rFonts w:ascii="Franklin Gothic Medium" w:hAnsi="Franklin Gothic Medium"/>
          <w:sz w:val="24"/>
          <w:szCs w:val="24"/>
        </w:rPr>
        <w:t>I Peter 3:20-21</w:t>
      </w:r>
    </w:p>
    <w:p w:rsidR="00C107C6" w:rsidRPr="00C107C6" w:rsidRDefault="00C107C6" w:rsidP="008C1CC3">
      <w:pPr>
        <w:rPr>
          <w:rFonts w:ascii="Bookman Old Style" w:hAnsi="Bookman Old Style"/>
          <w:b/>
          <w:sz w:val="24"/>
          <w:szCs w:val="24"/>
        </w:rPr>
      </w:pPr>
      <w:r w:rsidRPr="00C107C6">
        <w:rPr>
          <w:rFonts w:ascii="Bookman Old Style" w:hAnsi="Bookman Old Style"/>
          <w:b/>
          <w:sz w:val="24"/>
          <w:szCs w:val="24"/>
        </w:rPr>
        <w:t>Body:</w:t>
      </w:r>
    </w:p>
    <w:p w:rsidR="00C107C6" w:rsidRPr="00C107C6" w:rsidRDefault="00C107C6" w:rsidP="00C107C6">
      <w:pPr>
        <w:pStyle w:val="ListParagraph"/>
        <w:numPr>
          <w:ilvl w:val="0"/>
          <w:numId w:val="1"/>
        </w:numPr>
        <w:rPr>
          <w:rFonts w:ascii="Bookman Old Style" w:hAnsi="Bookman Old Style"/>
          <w:b/>
          <w:sz w:val="24"/>
          <w:szCs w:val="24"/>
          <w:u w:val="single"/>
        </w:rPr>
      </w:pPr>
      <w:r w:rsidRPr="00C107C6">
        <w:rPr>
          <w:rFonts w:ascii="Bookman Old Style" w:hAnsi="Bookman Old Style"/>
          <w:b/>
          <w:sz w:val="24"/>
          <w:szCs w:val="24"/>
          <w:u w:val="single"/>
        </w:rPr>
        <w:t>The Waters of the Flood and the Waters of Baptism</w:t>
      </w:r>
    </w:p>
    <w:p w:rsidR="00C107C6" w:rsidRDefault="00C107C6" w:rsidP="00C107C6">
      <w:pPr>
        <w:pStyle w:val="ListParagraph"/>
        <w:numPr>
          <w:ilvl w:val="0"/>
          <w:numId w:val="2"/>
        </w:numPr>
        <w:rPr>
          <w:rFonts w:ascii="Bookman Old Style" w:hAnsi="Bookman Old Style"/>
          <w:sz w:val="24"/>
          <w:szCs w:val="24"/>
        </w:rPr>
      </w:pPr>
      <w:r w:rsidRPr="00C107C6">
        <w:rPr>
          <w:rFonts w:ascii="Bookman Old Style" w:hAnsi="Bookman Old Style"/>
          <w:sz w:val="24"/>
          <w:szCs w:val="24"/>
        </w:rPr>
        <w:t>Our</w:t>
      </w:r>
      <w:r w:rsidR="00BC527B">
        <w:rPr>
          <w:rFonts w:ascii="Bookman Old Style" w:hAnsi="Bookman Old Style"/>
          <w:sz w:val="24"/>
          <w:szCs w:val="24"/>
        </w:rPr>
        <w:t xml:space="preserve"> text says </w:t>
      </w:r>
      <w:r w:rsidR="00BC527B" w:rsidRPr="00D514DF">
        <w:rPr>
          <w:rFonts w:ascii="Franklin Gothic Medium" w:hAnsi="Franklin Gothic Medium"/>
          <w:sz w:val="24"/>
          <w:szCs w:val="24"/>
        </w:rPr>
        <w:t>“. . . eight souls were saved through water . . . baptism now saves us.”</w:t>
      </w:r>
      <w:r w:rsidR="00BC527B">
        <w:rPr>
          <w:rFonts w:ascii="Bookman Old Style" w:hAnsi="Bookman Old Style"/>
          <w:sz w:val="24"/>
          <w:szCs w:val="24"/>
        </w:rPr>
        <w:t xml:space="preserve">  There is a likeness between how the flood waters saved Noah back in the days of the patriarchs and He uses the water of baptism to save people in the gospel age.</w:t>
      </w:r>
    </w:p>
    <w:p w:rsidR="00BC527B" w:rsidRDefault="00BC527B" w:rsidP="00C107C6">
      <w:pPr>
        <w:pStyle w:val="ListParagraph"/>
        <w:numPr>
          <w:ilvl w:val="0"/>
          <w:numId w:val="2"/>
        </w:numPr>
        <w:rPr>
          <w:rFonts w:ascii="Bookman Old Style" w:hAnsi="Bookman Old Style"/>
          <w:sz w:val="24"/>
          <w:szCs w:val="24"/>
        </w:rPr>
      </w:pPr>
      <w:r>
        <w:rPr>
          <w:rFonts w:ascii="Bookman Old Style" w:hAnsi="Bookman Old Style"/>
          <w:sz w:val="24"/>
          <w:szCs w:val="24"/>
        </w:rPr>
        <w:t xml:space="preserve">We must first look to see how God used water to save Noah and his family.  We must remember from scripture that God used the flood waters to destroy the people of Noah’s day all over the world.  It was a world-wide flood.  These waters were what caused the ark to rise with the rising flood waters and float.  But Noah’s family was not saved through water alone.  Note </w:t>
      </w:r>
      <w:r w:rsidRPr="00D8381C">
        <w:rPr>
          <w:rFonts w:ascii="Franklin Gothic Medium" w:hAnsi="Franklin Gothic Medium"/>
          <w:sz w:val="24"/>
          <w:szCs w:val="24"/>
        </w:rPr>
        <w:t>Hebrews 11:7</w:t>
      </w:r>
      <w:r>
        <w:rPr>
          <w:rFonts w:ascii="Bookman Old Style" w:hAnsi="Bookman Old Style"/>
          <w:sz w:val="24"/>
          <w:szCs w:val="24"/>
        </w:rPr>
        <w:t>.  It was their faith and godl</w:t>
      </w:r>
      <w:r w:rsidR="00D8381C">
        <w:rPr>
          <w:rFonts w:ascii="Bookman Old Style" w:hAnsi="Bookman Old Style"/>
          <w:sz w:val="24"/>
          <w:szCs w:val="24"/>
        </w:rPr>
        <w:t>y fear in addition to their bui</w:t>
      </w:r>
      <w:r>
        <w:rPr>
          <w:rFonts w:ascii="Bookman Old Style" w:hAnsi="Bookman Old Style"/>
          <w:sz w:val="24"/>
          <w:szCs w:val="24"/>
        </w:rPr>
        <w:t>lding of the ark and entering it that was also necessary for them being saved through water.  All of these steps were necessary!</w:t>
      </w:r>
    </w:p>
    <w:p w:rsidR="00BC527B" w:rsidRDefault="00BC527B" w:rsidP="00C107C6">
      <w:pPr>
        <w:pStyle w:val="ListParagraph"/>
        <w:numPr>
          <w:ilvl w:val="0"/>
          <w:numId w:val="2"/>
        </w:numPr>
        <w:rPr>
          <w:rFonts w:ascii="Bookman Old Style" w:hAnsi="Bookman Old Style"/>
          <w:sz w:val="24"/>
          <w:szCs w:val="24"/>
        </w:rPr>
      </w:pPr>
      <w:r>
        <w:rPr>
          <w:rFonts w:ascii="Bookman Old Style" w:hAnsi="Bookman Old Style"/>
          <w:sz w:val="24"/>
          <w:szCs w:val="24"/>
        </w:rPr>
        <w:t>So what is</w:t>
      </w:r>
      <w:r w:rsidR="00D8381C">
        <w:rPr>
          <w:rFonts w:ascii="Bookman Old Style" w:hAnsi="Bookman Old Style"/>
          <w:sz w:val="24"/>
          <w:szCs w:val="24"/>
        </w:rPr>
        <w:t xml:space="preserve"> the </w:t>
      </w:r>
      <w:r>
        <w:rPr>
          <w:rFonts w:ascii="Bookman Old Style" w:hAnsi="Bookman Old Style"/>
          <w:sz w:val="24"/>
          <w:szCs w:val="24"/>
        </w:rPr>
        <w:t>resemblance between the water of the flood and the wate</w:t>
      </w:r>
      <w:r w:rsidR="00D8381C">
        <w:rPr>
          <w:rFonts w:ascii="Bookman Old Style" w:hAnsi="Bookman Old Style"/>
          <w:sz w:val="24"/>
          <w:szCs w:val="24"/>
        </w:rPr>
        <w:t>r</w:t>
      </w:r>
      <w:r>
        <w:rPr>
          <w:rFonts w:ascii="Bookman Old Style" w:hAnsi="Bookman Old Style"/>
          <w:sz w:val="24"/>
          <w:szCs w:val="24"/>
        </w:rPr>
        <w:t xml:space="preserve"> of baptism?  We first realize it wasn’t the water itself that saved Noah but that God used the water to save Noah.  Similarly, water itself doesn’t save people today but it’s how God uses water to save people.</w:t>
      </w:r>
      <w:r w:rsidR="00A66DF4">
        <w:rPr>
          <w:rFonts w:ascii="Bookman Old Style" w:hAnsi="Bookman Old Style"/>
          <w:sz w:val="24"/>
          <w:szCs w:val="24"/>
        </w:rPr>
        <w:t xml:space="preserve">  Baptism, which i</w:t>
      </w:r>
      <w:r>
        <w:rPr>
          <w:rFonts w:ascii="Bookman Old Style" w:hAnsi="Bookman Old Style"/>
          <w:sz w:val="24"/>
          <w:szCs w:val="24"/>
        </w:rPr>
        <w:t>s an immersion, is the final step in God’s plan to save the lost from being c</w:t>
      </w:r>
      <w:r w:rsidR="00D8381C">
        <w:rPr>
          <w:rFonts w:ascii="Bookman Old Style" w:hAnsi="Bookman Old Style"/>
          <w:sz w:val="24"/>
          <w:szCs w:val="24"/>
        </w:rPr>
        <w:t>ondemned.                     (</w:t>
      </w:r>
      <w:r w:rsidR="00D8381C" w:rsidRPr="00D8381C">
        <w:rPr>
          <w:rFonts w:ascii="Franklin Gothic Medium" w:hAnsi="Franklin Gothic Medium"/>
          <w:sz w:val="24"/>
          <w:szCs w:val="24"/>
        </w:rPr>
        <w:t>Mark 16:15-16</w:t>
      </w:r>
      <w:r w:rsidR="00D8381C">
        <w:rPr>
          <w:rFonts w:ascii="Bookman Old Style" w:hAnsi="Bookman Old Style"/>
          <w:sz w:val="24"/>
          <w:szCs w:val="24"/>
        </w:rPr>
        <w:t>)  Bap</w:t>
      </w:r>
      <w:r>
        <w:rPr>
          <w:rFonts w:ascii="Bookman Old Style" w:hAnsi="Bookman Old Style"/>
          <w:sz w:val="24"/>
          <w:szCs w:val="24"/>
        </w:rPr>
        <w:t>tism is the dividing line between the lost and the saved.  Just like the</w:t>
      </w:r>
      <w:r w:rsidR="00D8381C">
        <w:rPr>
          <w:rFonts w:ascii="Bookman Old Style" w:hAnsi="Bookman Old Style"/>
          <w:sz w:val="24"/>
          <w:szCs w:val="24"/>
        </w:rPr>
        <w:t xml:space="preserve"> waters of the flood cleansed the world of </w:t>
      </w:r>
      <w:r w:rsidR="00D8381C">
        <w:rPr>
          <w:rFonts w:ascii="Bookman Old Style" w:hAnsi="Bookman Old Style"/>
          <w:sz w:val="24"/>
          <w:szCs w:val="24"/>
        </w:rPr>
        <w:lastRenderedPageBreak/>
        <w:t xml:space="preserve">sin and evil, </w:t>
      </w:r>
      <w:r w:rsidR="001B1ADF">
        <w:rPr>
          <w:rFonts w:ascii="Bookman Old Style" w:hAnsi="Bookman Old Style"/>
          <w:sz w:val="24"/>
          <w:szCs w:val="24"/>
        </w:rPr>
        <w:t>baptism cleanses</w:t>
      </w:r>
      <w:r w:rsidR="00D8381C">
        <w:rPr>
          <w:rFonts w:ascii="Bookman Old Style" w:hAnsi="Bookman Old Style"/>
          <w:sz w:val="24"/>
          <w:szCs w:val="24"/>
        </w:rPr>
        <w:t xml:space="preserve"> the believer of all his past sins.          (</w:t>
      </w:r>
      <w:r w:rsidR="00D8381C" w:rsidRPr="00D8381C">
        <w:rPr>
          <w:rFonts w:ascii="Franklin Gothic Medium" w:hAnsi="Franklin Gothic Medium"/>
          <w:sz w:val="24"/>
          <w:szCs w:val="24"/>
        </w:rPr>
        <w:t>Acts 2:38</w:t>
      </w:r>
      <w:r w:rsidR="00D8381C">
        <w:rPr>
          <w:rFonts w:ascii="Bookman Old Style" w:hAnsi="Bookman Old Style"/>
          <w:sz w:val="24"/>
          <w:szCs w:val="24"/>
        </w:rPr>
        <w:t>)</w:t>
      </w:r>
      <w:r w:rsidR="00A66DF4">
        <w:rPr>
          <w:rFonts w:ascii="Bookman Old Style" w:hAnsi="Bookman Old Style"/>
          <w:sz w:val="24"/>
          <w:szCs w:val="24"/>
        </w:rPr>
        <w:t xml:space="preserve">  One rises from baptism a n</w:t>
      </w:r>
      <w:r w:rsidR="00D8381C">
        <w:rPr>
          <w:rFonts w:ascii="Bookman Old Style" w:hAnsi="Bookman Old Style"/>
          <w:sz w:val="24"/>
          <w:szCs w:val="24"/>
        </w:rPr>
        <w:t>ew creation similar to the earth being new after the flood.  (</w:t>
      </w:r>
      <w:r w:rsidR="00D8381C" w:rsidRPr="00D8381C">
        <w:rPr>
          <w:rFonts w:ascii="Franklin Gothic Medium" w:hAnsi="Franklin Gothic Medium"/>
          <w:sz w:val="24"/>
          <w:szCs w:val="24"/>
        </w:rPr>
        <w:t>Romans 6:3-6</w:t>
      </w:r>
      <w:r w:rsidR="00D8381C">
        <w:rPr>
          <w:rFonts w:ascii="Bookman Old Style" w:hAnsi="Bookman Old Style"/>
          <w:sz w:val="24"/>
          <w:szCs w:val="24"/>
        </w:rPr>
        <w:t>)                                       So in these ways just mentioned, baptism is the antitype and the flood waters the type.</w:t>
      </w:r>
    </w:p>
    <w:p w:rsidR="00D8381C" w:rsidRDefault="00D8381C" w:rsidP="00D8381C">
      <w:pPr>
        <w:pStyle w:val="ListParagraph"/>
        <w:ind w:left="1440"/>
        <w:rPr>
          <w:rFonts w:ascii="Bookman Old Style" w:hAnsi="Bookman Old Style"/>
          <w:sz w:val="24"/>
          <w:szCs w:val="24"/>
        </w:rPr>
      </w:pPr>
    </w:p>
    <w:p w:rsidR="00D8381C" w:rsidRPr="00D8381C" w:rsidRDefault="00D8381C" w:rsidP="00D8381C">
      <w:pPr>
        <w:pStyle w:val="ListParagraph"/>
        <w:numPr>
          <w:ilvl w:val="0"/>
          <w:numId w:val="1"/>
        </w:numPr>
        <w:rPr>
          <w:rFonts w:ascii="Bookman Old Style" w:hAnsi="Bookman Old Style"/>
          <w:b/>
          <w:sz w:val="24"/>
          <w:szCs w:val="24"/>
          <w:u w:val="single"/>
        </w:rPr>
      </w:pPr>
      <w:r w:rsidRPr="00D8381C">
        <w:rPr>
          <w:rFonts w:ascii="Bookman Old Style" w:hAnsi="Bookman Old Style"/>
          <w:b/>
          <w:sz w:val="24"/>
          <w:szCs w:val="24"/>
          <w:u w:val="single"/>
        </w:rPr>
        <w:t>The Ark and the Church</w:t>
      </w:r>
    </w:p>
    <w:p w:rsidR="00D8381C" w:rsidRDefault="00D8381C" w:rsidP="00D8381C">
      <w:pPr>
        <w:pStyle w:val="ListParagraph"/>
        <w:numPr>
          <w:ilvl w:val="0"/>
          <w:numId w:val="3"/>
        </w:numPr>
        <w:rPr>
          <w:rFonts w:ascii="Bookman Old Style" w:hAnsi="Bookman Old Style"/>
          <w:sz w:val="24"/>
          <w:szCs w:val="24"/>
        </w:rPr>
      </w:pPr>
      <w:r w:rsidRPr="00D8381C">
        <w:rPr>
          <w:rFonts w:ascii="Bookman Old Style" w:hAnsi="Bookman Old Style"/>
          <w:sz w:val="24"/>
          <w:szCs w:val="24"/>
        </w:rPr>
        <w:t>It seems</w:t>
      </w:r>
      <w:r>
        <w:rPr>
          <w:rFonts w:ascii="Bookman Old Style" w:hAnsi="Bookman Old Style"/>
          <w:sz w:val="24"/>
          <w:szCs w:val="24"/>
        </w:rPr>
        <w:t xml:space="preserve"> quite obvious fr</w:t>
      </w:r>
      <w:r w:rsidR="00A66DF4">
        <w:rPr>
          <w:rFonts w:ascii="Bookman Old Style" w:hAnsi="Bookman Old Style"/>
          <w:sz w:val="24"/>
          <w:szCs w:val="24"/>
        </w:rPr>
        <w:t xml:space="preserve">om our text that the ark was a </w:t>
      </w:r>
      <w:r w:rsidR="00B66514">
        <w:rPr>
          <w:rFonts w:ascii="Bookman Old Style" w:hAnsi="Bookman Old Style"/>
          <w:sz w:val="24"/>
          <w:szCs w:val="24"/>
        </w:rPr>
        <w:t>type and</w:t>
      </w:r>
      <w:r>
        <w:rPr>
          <w:rFonts w:ascii="Bookman Old Style" w:hAnsi="Bookman Old Style"/>
          <w:sz w:val="24"/>
          <w:szCs w:val="24"/>
        </w:rPr>
        <w:t xml:space="preserve"> the church is an antitype.</w:t>
      </w:r>
    </w:p>
    <w:p w:rsidR="00D8381C" w:rsidRDefault="00D8381C" w:rsidP="00D8381C">
      <w:pPr>
        <w:pStyle w:val="ListParagraph"/>
        <w:numPr>
          <w:ilvl w:val="0"/>
          <w:numId w:val="3"/>
        </w:numPr>
        <w:rPr>
          <w:rFonts w:ascii="Bookman Old Style" w:hAnsi="Bookman Old Style"/>
          <w:sz w:val="24"/>
          <w:szCs w:val="24"/>
        </w:rPr>
      </w:pPr>
      <w:r>
        <w:rPr>
          <w:rFonts w:ascii="Bookman Old Style" w:hAnsi="Bookman Old Style"/>
          <w:sz w:val="24"/>
          <w:szCs w:val="24"/>
        </w:rPr>
        <w:t xml:space="preserve">The days of Noah </w:t>
      </w:r>
      <w:r w:rsidR="00A66DF4">
        <w:rPr>
          <w:rFonts w:ascii="Bookman Old Style" w:hAnsi="Bookman Old Style"/>
          <w:sz w:val="24"/>
          <w:szCs w:val="24"/>
        </w:rPr>
        <w:t>w</w:t>
      </w:r>
      <w:r>
        <w:rPr>
          <w:rFonts w:ascii="Bookman Old Style" w:hAnsi="Bookman Old Style"/>
          <w:sz w:val="24"/>
          <w:szCs w:val="24"/>
        </w:rPr>
        <w:t>ere very evil.  Sin was rampant.  (</w:t>
      </w:r>
      <w:r w:rsidRPr="00D8381C">
        <w:rPr>
          <w:rFonts w:ascii="Franklin Gothic Medium" w:hAnsi="Franklin Gothic Medium"/>
          <w:sz w:val="24"/>
          <w:szCs w:val="24"/>
        </w:rPr>
        <w:t>Genesis 6:5-7</w:t>
      </w:r>
      <w:r>
        <w:rPr>
          <w:rFonts w:ascii="Bookman Old Style" w:hAnsi="Bookman Old Style"/>
          <w:sz w:val="24"/>
          <w:szCs w:val="24"/>
        </w:rPr>
        <w:t>)  During the construction of the ark, Noah preached for over 100 years.  He was called a preacher of “righteousness.”  (</w:t>
      </w:r>
      <w:r w:rsidRPr="00D8381C">
        <w:rPr>
          <w:rFonts w:ascii="Franklin Gothic Medium" w:hAnsi="Franklin Gothic Medium"/>
          <w:sz w:val="24"/>
          <w:szCs w:val="24"/>
        </w:rPr>
        <w:t>II Peter 2:5</w:t>
      </w:r>
      <w:r>
        <w:rPr>
          <w:rFonts w:ascii="Bookman Old Style" w:hAnsi="Bookman Old Style"/>
          <w:sz w:val="24"/>
          <w:szCs w:val="24"/>
        </w:rPr>
        <w:t>)  Only his family listened and obeyed.  They entered the ark and were the only humans to survive.  All others were lost.  They were lost because they didn’t respond to Noah’s preaching.  (</w:t>
      </w:r>
      <w:r w:rsidRPr="00D8381C">
        <w:rPr>
          <w:rFonts w:ascii="Franklin Gothic Medium" w:hAnsi="Franklin Gothic Medium"/>
          <w:sz w:val="24"/>
          <w:szCs w:val="24"/>
        </w:rPr>
        <w:t>Eze</w:t>
      </w:r>
      <w:r>
        <w:rPr>
          <w:rFonts w:ascii="Franklin Gothic Medium" w:hAnsi="Franklin Gothic Medium"/>
          <w:sz w:val="24"/>
          <w:szCs w:val="24"/>
        </w:rPr>
        <w:t>kiel 18:9</w:t>
      </w:r>
      <w:r w:rsidRPr="00D8381C">
        <w:rPr>
          <w:rFonts w:ascii="Bookman Old Style" w:hAnsi="Bookman Old Style"/>
          <w:sz w:val="24"/>
          <w:szCs w:val="24"/>
        </w:rPr>
        <w:t xml:space="preserve">)  </w:t>
      </w:r>
      <w:r>
        <w:rPr>
          <w:rFonts w:ascii="Bookman Old Style" w:hAnsi="Bookman Old Style"/>
          <w:sz w:val="24"/>
          <w:szCs w:val="24"/>
        </w:rPr>
        <w:t xml:space="preserve">         </w:t>
      </w:r>
    </w:p>
    <w:p w:rsidR="00D8381C" w:rsidRDefault="00D8381C" w:rsidP="00D8381C">
      <w:pPr>
        <w:pStyle w:val="ListParagraph"/>
        <w:numPr>
          <w:ilvl w:val="0"/>
          <w:numId w:val="3"/>
        </w:numPr>
        <w:rPr>
          <w:rFonts w:ascii="Bookman Old Style" w:hAnsi="Bookman Old Style"/>
          <w:sz w:val="24"/>
          <w:szCs w:val="24"/>
        </w:rPr>
      </w:pPr>
      <w:r>
        <w:rPr>
          <w:rFonts w:ascii="Bookman Old Style" w:hAnsi="Bookman Old Style"/>
          <w:sz w:val="24"/>
          <w:szCs w:val="24"/>
        </w:rPr>
        <w:t>Just as the ark was a place of safety then, so is the church a place of safety today.  (</w:t>
      </w:r>
      <w:r w:rsidRPr="00D8381C">
        <w:rPr>
          <w:rFonts w:ascii="Franklin Gothic Medium" w:hAnsi="Franklin Gothic Medium"/>
          <w:sz w:val="24"/>
          <w:szCs w:val="24"/>
        </w:rPr>
        <w:t>Acts 2:47</w:t>
      </w:r>
      <w:r>
        <w:rPr>
          <w:rFonts w:ascii="Bookman Old Style" w:hAnsi="Bookman Old Style"/>
          <w:sz w:val="24"/>
          <w:szCs w:val="24"/>
        </w:rPr>
        <w:t>)  All saved people are in the church</w:t>
      </w:r>
      <w:r w:rsidR="00E30BA3">
        <w:rPr>
          <w:rFonts w:ascii="Bookman Old Style" w:hAnsi="Bookman Old Style"/>
          <w:sz w:val="24"/>
          <w:szCs w:val="24"/>
        </w:rPr>
        <w:t>; there are no saved people outside the church.  We are added to the church when we are baptized in water.  (</w:t>
      </w:r>
      <w:r w:rsidR="00E30BA3" w:rsidRPr="00E30BA3">
        <w:rPr>
          <w:rFonts w:ascii="Franklin Gothic Medium" w:hAnsi="Franklin Gothic Medium"/>
          <w:sz w:val="24"/>
          <w:szCs w:val="24"/>
        </w:rPr>
        <w:t>I Corinthians 12:12-13a</w:t>
      </w:r>
      <w:r w:rsidR="00E30BA3">
        <w:rPr>
          <w:rFonts w:ascii="Bookman Old Style" w:hAnsi="Bookman Old Style"/>
          <w:sz w:val="24"/>
          <w:szCs w:val="24"/>
        </w:rPr>
        <w:t xml:space="preserve">, </w:t>
      </w:r>
      <w:r w:rsidR="00E30BA3" w:rsidRPr="00E30BA3">
        <w:rPr>
          <w:rFonts w:ascii="Franklin Gothic Medium" w:hAnsi="Franklin Gothic Medium"/>
          <w:sz w:val="24"/>
          <w:szCs w:val="24"/>
        </w:rPr>
        <w:t>Galatians 3:27, Colossians 1:18</w:t>
      </w:r>
      <w:r w:rsidR="00E30BA3">
        <w:rPr>
          <w:rFonts w:ascii="Bookman Old Style" w:hAnsi="Bookman Old Style"/>
          <w:sz w:val="24"/>
          <w:szCs w:val="24"/>
        </w:rPr>
        <w:t>)  Just as everyone outside the ark died, so will everyone outside Christ, His body the church.</w:t>
      </w:r>
    </w:p>
    <w:p w:rsidR="00E30BA3" w:rsidRPr="00E30BA3" w:rsidRDefault="00E30BA3" w:rsidP="00E30BA3">
      <w:pPr>
        <w:rPr>
          <w:rFonts w:ascii="Bookman Old Style" w:hAnsi="Bookman Old Style"/>
          <w:b/>
          <w:sz w:val="24"/>
          <w:szCs w:val="24"/>
        </w:rPr>
      </w:pPr>
      <w:r w:rsidRPr="00E30BA3">
        <w:rPr>
          <w:rFonts w:ascii="Bookman Old Style" w:hAnsi="Bookman Old Style"/>
          <w:b/>
          <w:sz w:val="24"/>
          <w:szCs w:val="24"/>
        </w:rPr>
        <w:t>Conclusion:</w:t>
      </w:r>
    </w:p>
    <w:p w:rsidR="00E30BA3" w:rsidRDefault="00E30BA3" w:rsidP="00E30BA3">
      <w:pPr>
        <w:rPr>
          <w:rFonts w:ascii="Bookman Old Style" w:hAnsi="Bookman Old Style"/>
          <w:sz w:val="24"/>
          <w:szCs w:val="24"/>
        </w:rPr>
      </w:pPr>
      <w:r>
        <w:rPr>
          <w:rFonts w:ascii="Bookman Old Style" w:hAnsi="Bookman Old Style"/>
          <w:sz w:val="24"/>
          <w:szCs w:val="24"/>
        </w:rPr>
        <w:t>During the entire time Noah was preaching the message of salvation, the door of the ark was open.  But there came a time when God closed the door of the ark.  Likewise, the door of the church has been open for almost 2,000 years while the gospel message has been preached.  But when Jesus returns, the door of the church will be close.  Where do you want to be found – in the ark of safety or outside?</w:t>
      </w:r>
    </w:p>
    <w:p w:rsidR="00E30BA3" w:rsidRDefault="00E30BA3" w:rsidP="00E30BA3">
      <w:pPr>
        <w:rPr>
          <w:rFonts w:ascii="Bookman Old Style" w:hAnsi="Bookman Old Style"/>
          <w:sz w:val="24"/>
          <w:szCs w:val="24"/>
        </w:rPr>
      </w:pPr>
    </w:p>
    <w:p w:rsidR="00E30BA3" w:rsidRPr="00E30BA3" w:rsidRDefault="00E30BA3" w:rsidP="00E30BA3">
      <w:pPr>
        <w:rPr>
          <w:rFonts w:ascii="Bookman Old Style" w:hAnsi="Bookman Old Style"/>
          <w:sz w:val="24"/>
          <w:szCs w:val="24"/>
        </w:rPr>
      </w:pPr>
      <w:r>
        <w:rPr>
          <w:rFonts w:ascii="Bookman Old Style" w:hAnsi="Bookman Old Style"/>
          <w:sz w:val="24"/>
          <w:szCs w:val="24"/>
        </w:rPr>
        <w:t>Bobby Stafford                                                                                                January 11, 2015</w:t>
      </w:r>
    </w:p>
    <w:sectPr w:rsidR="00E30BA3" w:rsidRPr="00E30BA3" w:rsidSect="001871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513E2"/>
    <w:multiLevelType w:val="hybridMultilevel"/>
    <w:tmpl w:val="F08E0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3F5F8D"/>
    <w:multiLevelType w:val="hybridMultilevel"/>
    <w:tmpl w:val="C8C02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ADD6B7D"/>
    <w:multiLevelType w:val="hybridMultilevel"/>
    <w:tmpl w:val="23804A6C"/>
    <w:lvl w:ilvl="0" w:tplc="C1F0B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1CC3"/>
    <w:rsid w:val="001871C7"/>
    <w:rsid w:val="001B1ADF"/>
    <w:rsid w:val="00842C34"/>
    <w:rsid w:val="008C1CC3"/>
    <w:rsid w:val="00A66DF4"/>
    <w:rsid w:val="00B66514"/>
    <w:rsid w:val="00BC527B"/>
    <w:rsid w:val="00C107C6"/>
    <w:rsid w:val="00D514DF"/>
    <w:rsid w:val="00D8381C"/>
    <w:rsid w:val="00E30BA3"/>
    <w:rsid w:val="00ED4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2015-01-12T21:05:00Z</dcterms:created>
  <dcterms:modified xsi:type="dcterms:W3CDTF">2015-01-13T20:57:00Z</dcterms:modified>
</cp:coreProperties>
</file>